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3CE6" w:rsidRDefault="00363CE6" w:rsidP="00A12EF4">
      <w:pPr>
        <w:jc w:val="center"/>
      </w:pPr>
      <w:r>
        <w:t>Attachment 1</w:t>
      </w:r>
    </w:p>
    <w:p w:rsidR="00A12EF4" w:rsidRPr="00F775D8" w:rsidRDefault="00641826" w:rsidP="00A12EF4">
      <w:pPr>
        <w:jc w:val="center"/>
        <w:rPr>
          <w:b/>
        </w:rPr>
      </w:pPr>
      <w:r>
        <w:rPr>
          <w:b/>
        </w:rPr>
        <w:t xml:space="preserve">Draft </w:t>
      </w:r>
      <w:r w:rsidR="00A12EF4" w:rsidRPr="00F775D8">
        <w:rPr>
          <w:b/>
        </w:rPr>
        <w:t>Submission by the City of Stonnington</w:t>
      </w:r>
    </w:p>
    <w:p w:rsidR="00A12EF4" w:rsidRPr="00F775D8" w:rsidRDefault="00A12EF4" w:rsidP="00A12EF4">
      <w:pPr>
        <w:jc w:val="center"/>
        <w:rPr>
          <w:b/>
        </w:rPr>
      </w:pPr>
      <w:proofErr w:type="gramStart"/>
      <w:r w:rsidRPr="00F775D8">
        <w:rPr>
          <w:b/>
        </w:rPr>
        <w:t>to</w:t>
      </w:r>
      <w:proofErr w:type="gramEnd"/>
      <w:r w:rsidRPr="00F775D8">
        <w:rPr>
          <w:b/>
        </w:rPr>
        <w:t xml:space="preserve"> the</w:t>
      </w:r>
    </w:p>
    <w:p w:rsidR="00A12EF4" w:rsidRPr="00F775D8" w:rsidRDefault="00A12EF4" w:rsidP="00A12EF4">
      <w:pPr>
        <w:jc w:val="center"/>
        <w:rPr>
          <w:b/>
        </w:rPr>
      </w:pPr>
      <w:r w:rsidRPr="00F775D8">
        <w:rPr>
          <w:b/>
        </w:rPr>
        <w:t>Victorian Planning System Ministerial Advisory Committee</w:t>
      </w:r>
    </w:p>
    <w:p w:rsidR="00A12EF4" w:rsidRPr="000D26EB" w:rsidRDefault="003016FD" w:rsidP="00A12EF4">
      <w:pPr>
        <w:jc w:val="center"/>
        <w:rPr>
          <w:sz w:val="16"/>
          <w:szCs w:val="16"/>
        </w:rPr>
      </w:pPr>
      <w:r>
        <w:rPr>
          <w:sz w:val="16"/>
          <w:szCs w:val="16"/>
        </w:rPr>
        <w:t>Draft</w:t>
      </w:r>
    </w:p>
    <w:p w:rsidR="00861EEC" w:rsidRPr="00970F58" w:rsidRDefault="00DB540B" w:rsidP="00F775D8">
      <w:pPr>
        <w:spacing w:before="360" w:after="240"/>
        <w:jc w:val="both"/>
        <w:rPr>
          <w:b/>
        </w:rPr>
      </w:pPr>
      <w:r w:rsidRPr="00970F58">
        <w:rPr>
          <w:b/>
        </w:rPr>
        <w:t>Introduction</w:t>
      </w:r>
    </w:p>
    <w:p w:rsidR="00DB540B" w:rsidRPr="00970F58" w:rsidRDefault="00DB540B" w:rsidP="00251332">
      <w:pPr>
        <w:jc w:val="both"/>
      </w:pPr>
      <w:r w:rsidRPr="00970F58">
        <w:t xml:space="preserve">The City of Stonnington </w:t>
      </w:r>
      <w:r w:rsidR="00AE1D09">
        <w:t>welcomes</w:t>
      </w:r>
      <w:r w:rsidRPr="00970F58">
        <w:t xml:space="preserve"> the Ministerial Advisory Committee’s review of the Victorian Planning System.</w:t>
      </w:r>
    </w:p>
    <w:p w:rsidR="00424069" w:rsidRDefault="00DB540B" w:rsidP="00251332">
      <w:pPr>
        <w:jc w:val="both"/>
      </w:pPr>
      <w:r w:rsidRPr="00251332">
        <w:t>Although improving the current</w:t>
      </w:r>
      <w:r w:rsidR="00B84538" w:rsidRPr="00251332">
        <w:t xml:space="preserve"> </w:t>
      </w:r>
      <w:r w:rsidR="000D26EB" w:rsidRPr="00251332">
        <w:t>Victorian P</w:t>
      </w:r>
      <w:r w:rsidR="00B84538" w:rsidRPr="00251332">
        <w:t>lanning</w:t>
      </w:r>
      <w:r w:rsidRPr="00251332">
        <w:t xml:space="preserve"> </w:t>
      </w:r>
      <w:r w:rsidR="000D26EB" w:rsidRPr="00251332">
        <w:t>S</w:t>
      </w:r>
      <w:r w:rsidRPr="00251332">
        <w:t xml:space="preserve">ystem is </w:t>
      </w:r>
      <w:r w:rsidR="006C6D10" w:rsidRPr="00251332">
        <w:t>fundamental</w:t>
      </w:r>
      <w:r w:rsidR="00A7796D" w:rsidRPr="00251332">
        <w:t xml:space="preserve"> </w:t>
      </w:r>
      <w:r w:rsidR="00B84538" w:rsidRPr="00251332">
        <w:t xml:space="preserve">to </w:t>
      </w:r>
      <w:r w:rsidR="00230359" w:rsidRPr="00251332">
        <w:t>its</w:t>
      </w:r>
      <w:r w:rsidR="00A7796D" w:rsidRPr="00251332">
        <w:t xml:space="preserve"> functional</w:t>
      </w:r>
      <w:r w:rsidR="000D26EB" w:rsidRPr="00251332">
        <w:t xml:space="preserve"> operations</w:t>
      </w:r>
      <w:r w:rsidR="00230359" w:rsidRPr="00251332">
        <w:t xml:space="preserve">, the </w:t>
      </w:r>
      <w:r w:rsidR="000A111E" w:rsidRPr="00251332">
        <w:t>role</w:t>
      </w:r>
      <w:r w:rsidR="00230359" w:rsidRPr="00251332">
        <w:t xml:space="preserve"> of the system</w:t>
      </w:r>
      <w:r w:rsidR="000A111E" w:rsidRPr="00251332">
        <w:t xml:space="preserve"> should form part of a broader </w:t>
      </w:r>
      <w:r w:rsidR="00424069" w:rsidRPr="00251332">
        <w:t xml:space="preserve">Vision, Strategy and Implementation Strategy. </w:t>
      </w:r>
      <w:r w:rsidR="00230359" w:rsidRPr="00970F58">
        <w:t xml:space="preserve">This ‘Vision’ must be generated </w:t>
      </w:r>
      <w:r w:rsidR="00424069">
        <w:t>through engagement with the community, development industry and State Government.</w:t>
      </w:r>
      <w:r w:rsidR="000D26EB" w:rsidRPr="00970F58">
        <w:t xml:space="preserve"> </w:t>
      </w:r>
    </w:p>
    <w:p w:rsidR="006C6D10" w:rsidRPr="00251332" w:rsidRDefault="00424069" w:rsidP="00251332">
      <w:pPr>
        <w:jc w:val="both"/>
      </w:pPr>
      <w:r w:rsidRPr="00251332">
        <w:t>This Vision has to take an</w:t>
      </w:r>
      <w:r w:rsidR="00230359" w:rsidRPr="00251332">
        <w:t xml:space="preserve"> intergenerational approach </w:t>
      </w:r>
      <w:r w:rsidRPr="00251332">
        <w:t>and a whole of Government approach.</w:t>
      </w:r>
      <w:r w:rsidR="000D26EB" w:rsidRPr="00251332">
        <w:t xml:space="preserve"> </w:t>
      </w:r>
      <w:r w:rsidRPr="00251332">
        <w:t>I</w:t>
      </w:r>
      <w:r w:rsidR="000D26EB" w:rsidRPr="00251332">
        <w:t xml:space="preserve">n particular issues and implementation relating to </w:t>
      </w:r>
      <w:r w:rsidR="00230359" w:rsidRPr="00251332">
        <w:t xml:space="preserve">the </w:t>
      </w:r>
      <w:r w:rsidR="00B84538" w:rsidRPr="00251332">
        <w:t>short, medium and long term planning</w:t>
      </w:r>
      <w:r w:rsidR="00230359" w:rsidRPr="00251332">
        <w:t xml:space="preserve"> </w:t>
      </w:r>
      <w:r w:rsidRPr="00251332">
        <w:t>of</w:t>
      </w:r>
      <w:r w:rsidR="00B84538" w:rsidRPr="00251332">
        <w:t xml:space="preserve"> infrastructure, transport, settlement, housing, environment, heritage</w:t>
      </w:r>
      <w:r w:rsidR="00D770DD" w:rsidRPr="00251332">
        <w:t xml:space="preserve"> and </w:t>
      </w:r>
      <w:r w:rsidR="00B84538" w:rsidRPr="00251332">
        <w:t>economic development</w:t>
      </w:r>
      <w:r w:rsidRPr="00251332">
        <w:t xml:space="preserve"> need to be built into the plan.</w:t>
      </w:r>
    </w:p>
    <w:p w:rsidR="00F261C1" w:rsidRPr="00251332" w:rsidRDefault="00F261C1" w:rsidP="00251332">
      <w:pPr>
        <w:jc w:val="both"/>
      </w:pPr>
      <w:r w:rsidRPr="00251332">
        <w:t xml:space="preserve">This submission is </w:t>
      </w:r>
      <w:r w:rsidR="008156D0" w:rsidRPr="00251332">
        <w:t>structured</w:t>
      </w:r>
      <w:r w:rsidRPr="00251332">
        <w:t xml:space="preserve"> in two parts. The first </w:t>
      </w:r>
      <w:r w:rsidR="00A07084">
        <w:t xml:space="preserve">part </w:t>
      </w:r>
      <w:r w:rsidRPr="00251332">
        <w:t xml:space="preserve">is </w:t>
      </w:r>
      <w:r w:rsidR="00A07084">
        <w:t xml:space="preserve">a </w:t>
      </w:r>
      <w:r w:rsidRPr="00251332">
        <w:t xml:space="preserve">discussion </w:t>
      </w:r>
      <w:r w:rsidR="00424069" w:rsidRPr="00251332">
        <w:t>on</w:t>
      </w:r>
      <w:r w:rsidRPr="00251332">
        <w:t xml:space="preserve"> a number of </w:t>
      </w:r>
      <w:r w:rsidR="00A07084">
        <w:t xml:space="preserve">broader </w:t>
      </w:r>
      <w:r w:rsidRPr="00251332">
        <w:t xml:space="preserve">issues that could be considered as part of a review and the second </w:t>
      </w:r>
      <w:r w:rsidR="0061501C">
        <w:t>part is</w:t>
      </w:r>
      <w:r w:rsidR="008156D0">
        <w:t xml:space="preserve"> oriented towards changes to the current planning system from both a strategic and statutory planning perspective.</w:t>
      </w:r>
    </w:p>
    <w:p w:rsidR="008156D0" w:rsidRDefault="00F33DF5" w:rsidP="00F775D8">
      <w:pPr>
        <w:autoSpaceDE w:val="0"/>
        <w:autoSpaceDN w:val="0"/>
        <w:adjustRightInd w:val="0"/>
        <w:spacing w:after="240" w:line="240" w:lineRule="auto"/>
        <w:jc w:val="both"/>
        <w:rPr>
          <w:rFonts w:cs="Arial"/>
          <w:b/>
          <w:color w:val="000000"/>
          <w:lang w:eastAsia="en-AU"/>
        </w:rPr>
      </w:pPr>
      <w:r w:rsidRPr="00970F58">
        <w:rPr>
          <w:rFonts w:cs="Arial"/>
          <w:b/>
          <w:color w:val="000000"/>
          <w:lang w:eastAsia="en-AU"/>
        </w:rPr>
        <w:t>Discussion</w:t>
      </w:r>
    </w:p>
    <w:p w:rsidR="00F261C1" w:rsidRDefault="00F261C1" w:rsidP="00F775D8">
      <w:pPr>
        <w:autoSpaceDE w:val="0"/>
        <w:autoSpaceDN w:val="0"/>
        <w:adjustRightInd w:val="0"/>
        <w:spacing w:after="240" w:line="240" w:lineRule="auto"/>
        <w:jc w:val="both"/>
        <w:rPr>
          <w:rFonts w:cs="Arial"/>
          <w:b/>
          <w:color w:val="000000"/>
          <w:lang w:eastAsia="en-AU"/>
        </w:rPr>
      </w:pPr>
      <w:r>
        <w:rPr>
          <w:rFonts w:cs="Arial"/>
          <w:b/>
          <w:color w:val="000000"/>
          <w:lang w:eastAsia="en-AU"/>
        </w:rPr>
        <w:t xml:space="preserve">Part 1: </w:t>
      </w:r>
      <w:r w:rsidR="00977B42">
        <w:rPr>
          <w:rFonts w:cs="Arial"/>
          <w:b/>
          <w:color w:val="000000"/>
          <w:lang w:eastAsia="en-AU"/>
        </w:rPr>
        <w:t>A planning system reform</w:t>
      </w:r>
      <w:r w:rsidR="008156D0">
        <w:rPr>
          <w:rFonts w:cs="Arial"/>
          <w:b/>
          <w:color w:val="000000"/>
          <w:lang w:eastAsia="en-AU"/>
        </w:rPr>
        <w:t xml:space="preserve"> - issues</w:t>
      </w:r>
      <w:r>
        <w:rPr>
          <w:rFonts w:cs="Arial"/>
          <w:b/>
          <w:color w:val="000000"/>
          <w:lang w:eastAsia="en-AU"/>
        </w:rPr>
        <w:t xml:space="preserve">, </w:t>
      </w:r>
      <w:r w:rsidR="00977B42">
        <w:rPr>
          <w:rFonts w:cs="Arial"/>
          <w:b/>
          <w:color w:val="000000"/>
          <w:lang w:eastAsia="en-AU"/>
        </w:rPr>
        <w:t xml:space="preserve">opportunities, </w:t>
      </w:r>
      <w:r>
        <w:rPr>
          <w:rFonts w:cs="Arial"/>
          <w:b/>
          <w:color w:val="000000"/>
          <w:lang w:eastAsia="en-AU"/>
        </w:rPr>
        <w:t>constraints and international examples</w:t>
      </w:r>
      <w:r w:rsidR="00977B42">
        <w:rPr>
          <w:rFonts w:cs="Arial"/>
          <w:b/>
          <w:color w:val="000000"/>
          <w:lang w:eastAsia="en-AU"/>
        </w:rPr>
        <w:t>:</w:t>
      </w:r>
    </w:p>
    <w:p w:rsidR="00F33DF5" w:rsidRPr="00970F58" w:rsidRDefault="00F33DF5" w:rsidP="00F775D8">
      <w:pPr>
        <w:autoSpaceDE w:val="0"/>
        <w:autoSpaceDN w:val="0"/>
        <w:adjustRightInd w:val="0"/>
        <w:spacing w:after="240" w:line="240" w:lineRule="auto"/>
        <w:jc w:val="both"/>
        <w:rPr>
          <w:rFonts w:cs="Arial"/>
          <w:b/>
          <w:i/>
          <w:color w:val="000000"/>
          <w:lang w:eastAsia="en-AU"/>
        </w:rPr>
      </w:pPr>
      <w:r w:rsidRPr="00970F58">
        <w:rPr>
          <w:rFonts w:cs="Arial"/>
          <w:b/>
          <w:i/>
          <w:color w:val="000000"/>
          <w:lang w:eastAsia="en-AU"/>
        </w:rPr>
        <w:t>The need for a ‘Vision’</w:t>
      </w:r>
    </w:p>
    <w:p w:rsidR="00827256" w:rsidRPr="00251332" w:rsidRDefault="00827256" w:rsidP="00251332">
      <w:pPr>
        <w:jc w:val="both"/>
      </w:pPr>
      <w:r w:rsidRPr="00251332">
        <w:t xml:space="preserve">The system and profession are consumed by the processing of applications rather </w:t>
      </w:r>
      <w:r w:rsidR="00251332" w:rsidRPr="00251332">
        <w:t xml:space="preserve">than </w:t>
      </w:r>
      <w:r w:rsidR="005A33F7" w:rsidRPr="00251332">
        <w:t>planning. They should be engaged in creating and then</w:t>
      </w:r>
      <w:r w:rsidRPr="00251332">
        <w:t xml:space="preserve"> </w:t>
      </w:r>
      <w:r w:rsidR="005A33F7" w:rsidRPr="00251332">
        <w:t>implementing the Vision and Strategy of an engaged community.</w:t>
      </w:r>
    </w:p>
    <w:p w:rsidR="00F33DF5" w:rsidRPr="00970F58" w:rsidRDefault="00F261C1" w:rsidP="00251332">
      <w:pPr>
        <w:jc w:val="both"/>
      </w:pPr>
      <w:r w:rsidRPr="00251332">
        <w:t xml:space="preserve">A </w:t>
      </w:r>
      <w:r w:rsidR="00F33DF5" w:rsidRPr="00251332">
        <w:t xml:space="preserve">‘Vision’ </w:t>
      </w:r>
      <w:r w:rsidRPr="00251332">
        <w:t xml:space="preserve">for Melbourne </w:t>
      </w:r>
      <w:r w:rsidR="00F862F6" w:rsidRPr="00251332">
        <w:t xml:space="preserve">and </w:t>
      </w:r>
      <w:r w:rsidRPr="00251332">
        <w:t>a new Metropolitan S</w:t>
      </w:r>
      <w:r w:rsidR="00F862F6" w:rsidRPr="00251332">
        <w:t>trategy</w:t>
      </w:r>
      <w:r w:rsidRPr="00251332">
        <w:t xml:space="preserve"> is required</w:t>
      </w:r>
      <w:r w:rsidR="00FE35F3" w:rsidRPr="00251332">
        <w:t xml:space="preserve"> to </w:t>
      </w:r>
      <w:r w:rsidR="00F33DF5" w:rsidRPr="00251332">
        <w:t xml:space="preserve">address </w:t>
      </w:r>
      <w:r w:rsidR="005A33F7" w:rsidRPr="00251332">
        <w:t xml:space="preserve">the </w:t>
      </w:r>
      <w:r w:rsidR="00F33DF5" w:rsidRPr="00251332">
        <w:t xml:space="preserve">key issues relating to </w:t>
      </w:r>
      <w:r w:rsidR="005A33F7" w:rsidRPr="00251332">
        <w:t xml:space="preserve">maintaining and </w:t>
      </w:r>
      <w:r w:rsidR="00F33DF5" w:rsidRPr="00251332">
        <w:t xml:space="preserve">enhancing </w:t>
      </w:r>
      <w:r w:rsidR="005A33F7" w:rsidRPr="00251332">
        <w:t xml:space="preserve">the </w:t>
      </w:r>
      <w:r w:rsidR="00F33DF5" w:rsidRPr="00251332">
        <w:t>liveability</w:t>
      </w:r>
      <w:r w:rsidR="00D24251" w:rsidRPr="00251332">
        <w:t xml:space="preserve"> </w:t>
      </w:r>
      <w:r w:rsidR="005A33F7" w:rsidRPr="00251332">
        <w:t>of Melbourne</w:t>
      </w:r>
      <w:r w:rsidR="00F33DF5" w:rsidRPr="00251332">
        <w:t xml:space="preserve">.  </w:t>
      </w:r>
      <w:r w:rsidR="00F33DF5" w:rsidRPr="00970F58">
        <w:t>Th</w:t>
      </w:r>
      <w:r>
        <w:t>is</w:t>
      </w:r>
      <w:r w:rsidR="00F33DF5" w:rsidRPr="00970F58">
        <w:t xml:space="preserve"> Vision </w:t>
      </w:r>
      <w:r w:rsidR="00424069">
        <w:t>needs to</w:t>
      </w:r>
      <w:r w:rsidR="00F33DF5" w:rsidRPr="00970F58">
        <w:t xml:space="preserve"> be established with </w:t>
      </w:r>
      <w:r w:rsidR="00424069">
        <w:t>t</w:t>
      </w:r>
      <w:r w:rsidR="00D24251">
        <w:t xml:space="preserve">he </w:t>
      </w:r>
      <w:r w:rsidR="00424069">
        <w:t xml:space="preserve">engagement of the </w:t>
      </w:r>
      <w:r w:rsidR="00F33DF5" w:rsidRPr="00970F58">
        <w:t>community all tiers of Government</w:t>
      </w:r>
      <w:r w:rsidR="00424069">
        <w:t xml:space="preserve"> and the development industry</w:t>
      </w:r>
      <w:r w:rsidR="00F33DF5" w:rsidRPr="00970F58">
        <w:t xml:space="preserve">.  The ‘Vision’ should be bipartisan to ensure </w:t>
      </w:r>
      <w:r w:rsidR="00827256">
        <w:t xml:space="preserve">successive </w:t>
      </w:r>
      <w:r w:rsidR="00F33DF5" w:rsidRPr="00970F58">
        <w:t>government</w:t>
      </w:r>
      <w:r w:rsidR="00827256">
        <w:t>s</w:t>
      </w:r>
      <w:r w:rsidR="00F33DF5" w:rsidRPr="00970F58">
        <w:t xml:space="preserve"> can build on the work undertaken by its predecessor.</w:t>
      </w:r>
      <w:r w:rsidR="00D24251">
        <w:t xml:space="preserve">  The Vision should not be a political statement or campaign. It must be </w:t>
      </w:r>
      <w:r w:rsidR="00827256">
        <w:t xml:space="preserve">a Vision </w:t>
      </w:r>
      <w:r w:rsidR="00D24251">
        <w:t xml:space="preserve">for the current </w:t>
      </w:r>
      <w:r w:rsidR="00827256">
        <w:t xml:space="preserve">as well as </w:t>
      </w:r>
      <w:r w:rsidR="00D24251">
        <w:t>future generations.</w:t>
      </w:r>
    </w:p>
    <w:p w:rsidR="00F33DF5" w:rsidRPr="00251332" w:rsidRDefault="000D26EB" w:rsidP="00251332">
      <w:pPr>
        <w:jc w:val="both"/>
      </w:pPr>
      <w:r w:rsidRPr="00251332">
        <w:t>There is no</w:t>
      </w:r>
      <w:r w:rsidR="00F33DF5" w:rsidRPr="00251332">
        <w:t xml:space="preserve"> other leading comparable City</w:t>
      </w:r>
      <w:r w:rsidRPr="00251332">
        <w:t xml:space="preserve"> in the world that</w:t>
      </w:r>
      <w:r w:rsidR="00F33DF5" w:rsidRPr="00251332">
        <w:t xml:space="preserve"> has achieved quality pla</w:t>
      </w:r>
      <w:r w:rsidR="00D24251" w:rsidRPr="00251332">
        <w:t>nning outcomes without a clear ‘V</w:t>
      </w:r>
      <w:r w:rsidR="00F33DF5" w:rsidRPr="00251332">
        <w:t>ision</w:t>
      </w:r>
      <w:r w:rsidR="00D24251" w:rsidRPr="00251332">
        <w:t>’</w:t>
      </w:r>
      <w:r w:rsidR="00F33DF5" w:rsidRPr="00251332">
        <w:t xml:space="preserve"> and committed political leadership</w:t>
      </w:r>
      <w:r w:rsidR="00827256" w:rsidRPr="00251332">
        <w:t xml:space="preserve"> or simple reliance on the development industry.</w:t>
      </w:r>
    </w:p>
    <w:p w:rsidR="00FE35F3" w:rsidRPr="00251332" w:rsidRDefault="00FE35F3" w:rsidP="00251332">
      <w:pPr>
        <w:jc w:val="both"/>
      </w:pPr>
      <w:r w:rsidRPr="00251332">
        <w:lastRenderedPageBreak/>
        <w:t xml:space="preserve">The planning system </w:t>
      </w:r>
      <w:r w:rsidR="000D26EB" w:rsidRPr="00251332">
        <w:t xml:space="preserve">must deliver </w:t>
      </w:r>
      <w:r w:rsidR="00F862F6" w:rsidRPr="00251332">
        <w:t xml:space="preserve">and implement </w:t>
      </w:r>
      <w:r w:rsidR="00D24251" w:rsidRPr="00251332">
        <w:t>th</w:t>
      </w:r>
      <w:r w:rsidR="00827256" w:rsidRPr="00251332">
        <w:t>e</w:t>
      </w:r>
      <w:r w:rsidRPr="00251332">
        <w:t xml:space="preserve"> ‘Vision’</w:t>
      </w:r>
      <w:r w:rsidR="00F261C1" w:rsidRPr="00251332">
        <w:t xml:space="preserve"> and the new Metropolitan Strategy</w:t>
      </w:r>
      <w:r w:rsidRPr="00251332">
        <w:t>.</w:t>
      </w:r>
    </w:p>
    <w:p w:rsidR="00230359" w:rsidRPr="00970F58" w:rsidRDefault="00D24251" w:rsidP="00F775D8">
      <w:pPr>
        <w:autoSpaceDE w:val="0"/>
        <w:autoSpaceDN w:val="0"/>
        <w:adjustRightInd w:val="0"/>
        <w:spacing w:after="240" w:line="240" w:lineRule="auto"/>
        <w:jc w:val="both"/>
        <w:rPr>
          <w:rFonts w:cs="Arial"/>
          <w:b/>
          <w:i/>
          <w:color w:val="000000"/>
          <w:lang w:eastAsia="en-AU"/>
        </w:rPr>
      </w:pPr>
      <w:r>
        <w:rPr>
          <w:rFonts w:cs="Arial"/>
          <w:b/>
          <w:i/>
          <w:color w:val="000000"/>
          <w:lang w:eastAsia="en-AU"/>
        </w:rPr>
        <w:t>W</w:t>
      </w:r>
      <w:r w:rsidR="00FE35F3" w:rsidRPr="00970F58">
        <w:rPr>
          <w:rFonts w:cs="Arial"/>
          <w:b/>
          <w:i/>
          <w:color w:val="000000"/>
          <w:lang w:eastAsia="en-AU"/>
        </w:rPr>
        <w:t>hat is the best s</w:t>
      </w:r>
      <w:r w:rsidR="00230359" w:rsidRPr="00970F58">
        <w:rPr>
          <w:rFonts w:cs="Arial"/>
          <w:b/>
          <w:i/>
          <w:color w:val="000000"/>
          <w:lang w:eastAsia="en-AU"/>
        </w:rPr>
        <w:t>ystem</w:t>
      </w:r>
      <w:r w:rsidR="00FE35F3" w:rsidRPr="00970F58">
        <w:rPr>
          <w:rFonts w:cs="Arial"/>
          <w:b/>
          <w:i/>
          <w:color w:val="000000"/>
          <w:lang w:eastAsia="en-AU"/>
        </w:rPr>
        <w:t xml:space="preserve"> </w:t>
      </w:r>
      <w:r w:rsidR="000D26EB" w:rsidRPr="00970F58">
        <w:rPr>
          <w:rFonts w:cs="Arial"/>
          <w:b/>
          <w:i/>
          <w:color w:val="000000"/>
          <w:lang w:eastAsia="en-AU"/>
        </w:rPr>
        <w:t>for us?</w:t>
      </w:r>
    </w:p>
    <w:p w:rsidR="004A7429" w:rsidRDefault="005A33F7" w:rsidP="00F775D8">
      <w:pPr>
        <w:autoSpaceDE w:val="0"/>
        <w:autoSpaceDN w:val="0"/>
        <w:adjustRightInd w:val="0"/>
        <w:spacing w:after="240" w:line="240" w:lineRule="auto"/>
        <w:jc w:val="both"/>
        <w:rPr>
          <w:rFonts w:cs="Arial"/>
          <w:i/>
          <w:color w:val="000000"/>
          <w:lang w:eastAsia="en-AU"/>
        </w:rPr>
      </w:pPr>
      <w:r>
        <w:rPr>
          <w:rFonts w:cs="Arial"/>
          <w:i/>
          <w:color w:val="000000"/>
          <w:lang w:eastAsia="en-AU"/>
        </w:rPr>
        <w:t xml:space="preserve">A </w:t>
      </w:r>
      <w:r w:rsidR="004A7429" w:rsidRPr="008156D0">
        <w:rPr>
          <w:rFonts w:cs="Arial"/>
          <w:i/>
          <w:color w:val="000000"/>
          <w:lang w:eastAsia="en-AU"/>
        </w:rPr>
        <w:t>non-adversarial system</w:t>
      </w:r>
    </w:p>
    <w:p w:rsidR="006C6D10" w:rsidRPr="00251332" w:rsidRDefault="006C6D10" w:rsidP="00251332">
      <w:pPr>
        <w:jc w:val="both"/>
      </w:pPr>
      <w:r w:rsidRPr="00251332">
        <w:t xml:space="preserve">The current </w:t>
      </w:r>
      <w:r w:rsidR="00827256" w:rsidRPr="00251332">
        <w:t xml:space="preserve">planning </w:t>
      </w:r>
      <w:r w:rsidRPr="00251332">
        <w:t xml:space="preserve">system is based on </w:t>
      </w:r>
      <w:r w:rsidR="00827256" w:rsidRPr="00251332">
        <w:t>a speculative and a</w:t>
      </w:r>
      <w:r w:rsidRPr="00251332">
        <w:t xml:space="preserve">dversarial </w:t>
      </w:r>
      <w:r w:rsidR="00D24251" w:rsidRPr="00251332">
        <w:t>approach</w:t>
      </w:r>
      <w:r w:rsidRPr="00251332">
        <w:t>. The pla</w:t>
      </w:r>
      <w:r w:rsidR="00FE35F3" w:rsidRPr="00251332">
        <w:t xml:space="preserve">nning system needs to provide </w:t>
      </w:r>
      <w:r w:rsidRPr="00251332">
        <w:t xml:space="preserve">greater </w:t>
      </w:r>
      <w:r w:rsidR="00827256" w:rsidRPr="00251332">
        <w:t>certainty by</w:t>
      </w:r>
      <w:r w:rsidRPr="00251332">
        <w:t xml:space="preserve"> moving away from challengeable objectives and </w:t>
      </w:r>
      <w:r w:rsidR="00827256" w:rsidRPr="00251332">
        <w:t>discretionary</w:t>
      </w:r>
      <w:r w:rsidRPr="00251332">
        <w:t xml:space="preserve"> policy</w:t>
      </w:r>
      <w:r w:rsidR="00827256" w:rsidRPr="00251332">
        <w:t xml:space="preserve"> to simpler regulation.</w:t>
      </w:r>
    </w:p>
    <w:p w:rsidR="00392277" w:rsidRPr="00970F58" w:rsidRDefault="00392277" w:rsidP="00F775D8">
      <w:pPr>
        <w:jc w:val="both"/>
      </w:pPr>
      <w:r w:rsidRPr="00970F58">
        <w:t xml:space="preserve">The </w:t>
      </w:r>
      <w:r w:rsidR="00827256">
        <w:t xml:space="preserve">current fundamentally </w:t>
      </w:r>
      <w:r w:rsidRPr="00970F58">
        <w:t xml:space="preserve">performance based planning system leaves </w:t>
      </w:r>
      <w:r w:rsidR="00827256">
        <w:t xml:space="preserve">too much </w:t>
      </w:r>
      <w:r w:rsidRPr="00970F58">
        <w:t xml:space="preserve">room for interpretation </w:t>
      </w:r>
      <w:r w:rsidR="00827256">
        <w:t>resulting in an</w:t>
      </w:r>
      <w:r w:rsidRPr="00970F58">
        <w:t xml:space="preserve"> overly complex, unpredictable and </w:t>
      </w:r>
      <w:r w:rsidR="00251332">
        <w:t xml:space="preserve">a </w:t>
      </w:r>
      <w:r w:rsidRPr="00970F58">
        <w:t xml:space="preserve">costly planning system. </w:t>
      </w:r>
      <w:r w:rsidR="00251332">
        <w:t xml:space="preserve">There is a </w:t>
      </w:r>
      <w:r w:rsidRPr="00970F58">
        <w:t xml:space="preserve">need </w:t>
      </w:r>
      <w:r w:rsidR="00251332">
        <w:t xml:space="preserve">for </w:t>
      </w:r>
      <w:r w:rsidRPr="00970F58">
        <w:t>a simpler system that is not so adversarial</w:t>
      </w:r>
      <w:r w:rsidR="00251332">
        <w:t xml:space="preserve">, </w:t>
      </w:r>
      <w:r w:rsidR="00985616">
        <w:t>one</w:t>
      </w:r>
      <w:r w:rsidR="00251332">
        <w:t xml:space="preserve"> which </w:t>
      </w:r>
      <w:r w:rsidRPr="00970F58">
        <w:t xml:space="preserve">provides greater certainty </w:t>
      </w:r>
      <w:r w:rsidR="005A33F7">
        <w:t>and delivers</w:t>
      </w:r>
      <w:r w:rsidRPr="00970F58">
        <w:t xml:space="preserve"> </w:t>
      </w:r>
      <w:r w:rsidR="00827256">
        <w:t xml:space="preserve">the required level </w:t>
      </w:r>
      <w:r w:rsidR="005A33F7">
        <w:t xml:space="preserve">of </w:t>
      </w:r>
      <w:r w:rsidRPr="00970F58">
        <w:t>sustainable change</w:t>
      </w:r>
      <w:r w:rsidR="00E11775">
        <w:t xml:space="preserve"> to accommodate Melbourne’s long term growth</w:t>
      </w:r>
      <w:r w:rsidRPr="00970F58">
        <w:t xml:space="preserve">. </w:t>
      </w:r>
      <w:r w:rsidR="00553DF2">
        <w:t>The system should consider height limits as adopted in Cities overseas as a way of implementing a vision for Melbourne and remove speculation on height in appropriate areas and still leave locations for landmark buildings. Codes as a measure of compliance are potentially a better tool for reforming the system than discretionary objectives.</w:t>
      </w:r>
    </w:p>
    <w:p w:rsidR="008156D0" w:rsidRPr="000E50D4" w:rsidRDefault="008156D0" w:rsidP="008156D0">
      <w:pPr>
        <w:jc w:val="both"/>
        <w:rPr>
          <w:b/>
          <w:i/>
        </w:rPr>
      </w:pPr>
      <w:r w:rsidRPr="000E50D4">
        <w:rPr>
          <w:b/>
          <w:i/>
        </w:rPr>
        <w:t>The planning system, its constraints and the economy</w:t>
      </w:r>
    </w:p>
    <w:p w:rsidR="005A33F7" w:rsidRDefault="008156D0" w:rsidP="008156D0">
      <w:pPr>
        <w:jc w:val="both"/>
      </w:pPr>
      <w:r w:rsidRPr="00970F58">
        <w:t xml:space="preserve">Planning systems </w:t>
      </w:r>
      <w:r w:rsidR="00E831D0">
        <w:t>should be</w:t>
      </w:r>
      <w:r w:rsidRPr="00970F58">
        <w:t xml:space="preserve"> driven by</w:t>
      </w:r>
      <w:r w:rsidR="00E831D0">
        <w:t xml:space="preserve"> State and N</w:t>
      </w:r>
      <w:r w:rsidRPr="00970F58">
        <w:t>ational policies and through a hierarchy o</w:t>
      </w:r>
      <w:r w:rsidR="004F1981">
        <w:t xml:space="preserve">f </w:t>
      </w:r>
      <w:r w:rsidR="005A33F7">
        <w:t xml:space="preserve">Vision and </w:t>
      </w:r>
      <w:r w:rsidRPr="00970F58">
        <w:t>plans</w:t>
      </w:r>
      <w:r>
        <w:t>,</w:t>
      </w:r>
      <w:r w:rsidR="00E831D0">
        <w:t xml:space="preserve"> with</w:t>
      </w:r>
      <w:r w:rsidRPr="00970F58">
        <w:t xml:space="preserve"> </w:t>
      </w:r>
      <w:r w:rsidR="005A33F7">
        <w:t xml:space="preserve">final </w:t>
      </w:r>
      <w:r w:rsidRPr="00970F58">
        <w:t xml:space="preserve">land use </w:t>
      </w:r>
      <w:r w:rsidR="005A33F7">
        <w:t xml:space="preserve">and development </w:t>
      </w:r>
      <w:r w:rsidRPr="00970F58">
        <w:t xml:space="preserve">decisions </w:t>
      </w:r>
      <w:r w:rsidR="005A33F7">
        <w:t>made</w:t>
      </w:r>
      <w:r w:rsidRPr="00970F58">
        <w:t xml:space="preserve"> at a local level.  </w:t>
      </w:r>
    </w:p>
    <w:p w:rsidR="008156D0" w:rsidRPr="00970F58" w:rsidRDefault="00CF10ED" w:rsidP="008156D0">
      <w:pPr>
        <w:jc w:val="both"/>
      </w:pPr>
      <w:r>
        <w:t>P</w:t>
      </w:r>
      <w:r w:rsidR="008156D0" w:rsidRPr="00970F58">
        <w:t xml:space="preserve">lanning systems in other countries </w:t>
      </w:r>
      <w:r>
        <w:t xml:space="preserve">are used to facilitate </w:t>
      </w:r>
      <w:r w:rsidR="008156D0" w:rsidRPr="00970F58">
        <w:t xml:space="preserve">development </w:t>
      </w:r>
      <w:r w:rsidR="005A33F7">
        <w:t xml:space="preserve">and </w:t>
      </w:r>
      <w:r>
        <w:t>at the same time mak</w:t>
      </w:r>
      <w:r w:rsidR="005A33F7">
        <w:t xml:space="preserve">e </w:t>
      </w:r>
      <w:r>
        <w:t xml:space="preserve">provision for improvements in </w:t>
      </w:r>
      <w:r w:rsidR="008156D0" w:rsidRPr="00970F58">
        <w:t>infrastructure</w:t>
      </w:r>
      <w:r w:rsidR="005A33F7">
        <w:t xml:space="preserve"> and</w:t>
      </w:r>
      <w:r>
        <w:t xml:space="preserve"> services,</w:t>
      </w:r>
      <w:r w:rsidR="005A33F7">
        <w:t xml:space="preserve"> while</w:t>
      </w:r>
      <w:r w:rsidR="008156D0" w:rsidRPr="00970F58">
        <w:t xml:space="preserve"> </w:t>
      </w:r>
      <w:r w:rsidR="00A76983">
        <w:t>enhancing</w:t>
      </w:r>
      <w:r w:rsidR="008156D0" w:rsidRPr="00970F58">
        <w:t xml:space="preserve"> and expanding open space and the local environment. Development can create </w:t>
      </w:r>
      <w:r>
        <w:t xml:space="preserve">the required </w:t>
      </w:r>
      <w:r w:rsidR="008156D0" w:rsidRPr="00970F58">
        <w:t xml:space="preserve">revenue and </w:t>
      </w:r>
      <w:r>
        <w:t>increase</w:t>
      </w:r>
      <w:r w:rsidR="008156D0" w:rsidRPr="00970F58">
        <w:t xml:space="preserve"> in land values, </w:t>
      </w:r>
      <w:r>
        <w:t>as managed in</w:t>
      </w:r>
      <w:r w:rsidR="008156D0" w:rsidRPr="00970F58">
        <w:t xml:space="preserve"> Spain, </w:t>
      </w:r>
      <w:r>
        <w:t xml:space="preserve">the </w:t>
      </w:r>
      <w:r w:rsidR="008156D0" w:rsidRPr="00970F58">
        <w:t>Netherlands and Germany</w:t>
      </w:r>
      <w:r>
        <w:t xml:space="preserve"> to fund </w:t>
      </w:r>
      <w:r w:rsidR="00A76983">
        <w:t xml:space="preserve">the necessary parallel public </w:t>
      </w:r>
      <w:r>
        <w:t>improvements</w:t>
      </w:r>
      <w:r w:rsidR="008156D0" w:rsidRPr="00970F58">
        <w:t>.</w:t>
      </w:r>
    </w:p>
    <w:p w:rsidR="00A76983" w:rsidRDefault="00A76983" w:rsidP="008156D0">
      <w:pPr>
        <w:jc w:val="both"/>
      </w:pPr>
      <w:r>
        <w:t>P</w:t>
      </w:r>
      <w:r w:rsidR="008156D0" w:rsidRPr="00970F58">
        <w:t xml:space="preserve">lanning </w:t>
      </w:r>
      <w:r w:rsidR="0061501C">
        <w:t xml:space="preserve">regulation </w:t>
      </w:r>
      <w:r>
        <w:t xml:space="preserve">should not be a </w:t>
      </w:r>
      <w:r w:rsidR="008156D0" w:rsidRPr="00970F58">
        <w:t>constrain</w:t>
      </w:r>
      <w:r>
        <w:t>t to</w:t>
      </w:r>
      <w:r w:rsidR="008156D0" w:rsidRPr="00970F58">
        <w:t xml:space="preserve"> development</w:t>
      </w:r>
      <w:r>
        <w:t>.</w:t>
      </w:r>
      <w:r w:rsidR="008156D0" w:rsidRPr="00970F58">
        <w:t xml:space="preserve"> The planning system should </w:t>
      </w:r>
      <w:r w:rsidR="00AF5809">
        <w:t xml:space="preserve">implement </w:t>
      </w:r>
      <w:r w:rsidR="008156D0" w:rsidRPr="00970F58">
        <w:t xml:space="preserve">the </w:t>
      </w:r>
      <w:r w:rsidR="004F1981">
        <w:t>S</w:t>
      </w:r>
      <w:r w:rsidR="008156D0">
        <w:t xml:space="preserve">tate’s </w:t>
      </w:r>
      <w:r w:rsidR="008156D0" w:rsidRPr="00970F58">
        <w:t xml:space="preserve">Vision and </w:t>
      </w:r>
      <w:r w:rsidR="00AF5809">
        <w:t xml:space="preserve">local variations. Local variations should </w:t>
      </w:r>
      <w:r w:rsidR="0061501C">
        <w:t>produce different outcomes</w:t>
      </w:r>
      <w:r w:rsidR="00AF5809">
        <w:t xml:space="preserve"> </w:t>
      </w:r>
      <w:r w:rsidR="0061501C">
        <w:t xml:space="preserve">for example </w:t>
      </w:r>
      <w:r w:rsidR="00AF5809">
        <w:t>between an area identified for substantial change and a residential hinterland of limited or incremental change.</w:t>
      </w:r>
      <w:r w:rsidR="008156D0">
        <w:t xml:space="preserve"> </w:t>
      </w:r>
      <w:r>
        <w:t>This is not a constraint to development this is plan implementation</w:t>
      </w:r>
      <w:r w:rsidR="0061501C">
        <w:t xml:space="preserve"> providing greater certainty to developers and the community</w:t>
      </w:r>
      <w:r>
        <w:t xml:space="preserve">. </w:t>
      </w:r>
      <w:r w:rsidR="00AF5809">
        <w:t>Given th</w:t>
      </w:r>
      <w:r>
        <w:t>e</w:t>
      </w:r>
      <w:r w:rsidR="00AF5809">
        <w:t xml:space="preserve"> Vision</w:t>
      </w:r>
      <w:r>
        <w:t>,</w:t>
      </w:r>
      <w:r w:rsidR="00AF5809">
        <w:t xml:space="preserve"> local variations and the regulations </w:t>
      </w:r>
      <w:r w:rsidR="0061501C">
        <w:t xml:space="preserve">around implementation are </w:t>
      </w:r>
      <w:proofErr w:type="gramStart"/>
      <w:r w:rsidR="0061501C">
        <w:t>clear,</w:t>
      </w:r>
      <w:proofErr w:type="gramEnd"/>
      <w:r w:rsidR="0061501C">
        <w:t xml:space="preserve"> </w:t>
      </w:r>
      <w:r w:rsidR="00AF5809">
        <w:t xml:space="preserve">development speculation </w:t>
      </w:r>
      <w:r>
        <w:t>is</w:t>
      </w:r>
      <w:r w:rsidR="00AF5809">
        <w:t xml:space="preserve"> reduced and replaced with greater developer certainty</w:t>
      </w:r>
      <w:r>
        <w:t xml:space="preserve"> and with this profit</w:t>
      </w:r>
      <w:r w:rsidR="00AF5809">
        <w:t xml:space="preserve">. </w:t>
      </w:r>
    </w:p>
    <w:p w:rsidR="008156D0" w:rsidRPr="00970F58" w:rsidRDefault="008156D0" w:rsidP="008156D0">
      <w:pPr>
        <w:jc w:val="both"/>
      </w:pPr>
      <w:r w:rsidRPr="00970F58">
        <w:t xml:space="preserve">Detailed economic </w:t>
      </w:r>
      <w:r w:rsidR="00E11775">
        <w:t xml:space="preserve">assessment </w:t>
      </w:r>
      <w:r w:rsidR="00A76983">
        <w:t xml:space="preserve">will be </w:t>
      </w:r>
      <w:r w:rsidRPr="00970F58">
        <w:t xml:space="preserve">required to identify the impacts of </w:t>
      </w:r>
      <w:r w:rsidR="00A76983">
        <w:t xml:space="preserve">any future </w:t>
      </w:r>
      <w:r w:rsidRPr="00970F58">
        <w:t>changes in the planning system. In the Netherlands for example</w:t>
      </w:r>
      <w:r>
        <w:t>,</w:t>
      </w:r>
      <w:r w:rsidRPr="00970F58">
        <w:t xml:space="preserve"> </w:t>
      </w:r>
      <w:r w:rsidR="00251332">
        <w:t>it is</w:t>
      </w:r>
      <w:r w:rsidRPr="00970F58">
        <w:t xml:space="preserve"> claim</w:t>
      </w:r>
      <w:r w:rsidR="00AF5809">
        <w:t>ed</w:t>
      </w:r>
      <w:r w:rsidRPr="00970F58">
        <w:t xml:space="preserve"> planning contributed to price </w:t>
      </w:r>
      <w:r w:rsidR="00A76983">
        <w:t>in</w:t>
      </w:r>
      <w:r w:rsidRPr="00970F58">
        <w:t xml:space="preserve">elasticity </w:t>
      </w:r>
      <w:r w:rsidR="00A76983">
        <w:t>in the housing</w:t>
      </w:r>
      <w:r w:rsidRPr="00970F58">
        <w:t xml:space="preserve"> supply. In Spain </w:t>
      </w:r>
      <w:r>
        <w:t xml:space="preserve">and England </w:t>
      </w:r>
      <w:r w:rsidR="00AF5809">
        <w:t>it</w:t>
      </w:r>
      <w:r w:rsidR="00251332">
        <w:t xml:space="preserve"> i</w:t>
      </w:r>
      <w:r w:rsidR="00AF5809">
        <w:t>s</w:t>
      </w:r>
      <w:r w:rsidRPr="00970F58">
        <w:t xml:space="preserve"> claim</w:t>
      </w:r>
      <w:r w:rsidR="00AF5809">
        <w:t>ed</w:t>
      </w:r>
      <w:r w:rsidRPr="00970F58">
        <w:t xml:space="preserve"> a lack of r</w:t>
      </w:r>
      <w:r w:rsidR="00A76983">
        <w:t>egulation</w:t>
      </w:r>
      <w:r w:rsidRPr="00970F58">
        <w:t xml:space="preserve"> led to speculation and </w:t>
      </w:r>
      <w:r w:rsidR="00AF5809">
        <w:t>caused</w:t>
      </w:r>
      <w:r w:rsidRPr="00970F58">
        <w:t xml:space="preserve"> land and house inflation </w:t>
      </w:r>
      <w:r w:rsidR="00AF5809">
        <w:t xml:space="preserve">requiring new </w:t>
      </w:r>
      <w:r w:rsidR="00551F0B">
        <w:t xml:space="preserve">compensating </w:t>
      </w:r>
      <w:r w:rsidR="00AF5809">
        <w:t>regulation to be introduced.</w:t>
      </w:r>
      <w:r w:rsidRPr="00970F58">
        <w:t xml:space="preserve"> </w:t>
      </w:r>
    </w:p>
    <w:p w:rsidR="00D2152C" w:rsidRDefault="00527039" w:rsidP="008156D0">
      <w:pPr>
        <w:jc w:val="both"/>
      </w:pPr>
      <w:r>
        <w:t>A</w:t>
      </w:r>
      <w:r w:rsidR="008156D0" w:rsidRPr="00970F58">
        <w:t xml:space="preserve"> </w:t>
      </w:r>
      <w:r w:rsidR="00D2152C">
        <w:t>less constrained</w:t>
      </w:r>
      <w:r w:rsidR="008156D0" w:rsidRPr="00970F58">
        <w:t xml:space="preserve"> planning system </w:t>
      </w:r>
      <w:r w:rsidR="00D2152C">
        <w:t xml:space="preserve">will not </w:t>
      </w:r>
      <w:r>
        <w:t>deliver</w:t>
      </w:r>
      <w:r w:rsidR="008156D0" w:rsidRPr="00970F58">
        <w:t xml:space="preserve"> higher levels of </w:t>
      </w:r>
      <w:r w:rsidR="00D2152C">
        <w:t xml:space="preserve">appropriate </w:t>
      </w:r>
      <w:r w:rsidR="008156D0" w:rsidRPr="00970F58">
        <w:t>development</w:t>
      </w:r>
      <w:r>
        <w:t xml:space="preserve">.  This has been </w:t>
      </w:r>
      <w:r w:rsidR="00A76983">
        <w:t xml:space="preserve">the </w:t>
      </w:r>
      <w:r w:rsidR="00D2152C">
        <w:t>observ</w:t>
      </w:r>
      <w:r w:rsidR="00A76983">
        <w:t>ation</w:t>
      </w:r>
      <w:r>
        <w:t xml:space="preserve"> in Europe. It </w:t>
      </w:r>
      <w:r w:rsidR="00A76983">
        <w:t xml:space="preserve">is </w:t>
      </w:r>
      <w:r w:rsidR="00D2152C">
        <w:t>indicate</w:t>
      </w:r>
      <w:r w:rsidR="00A76983">
        <w:t>d</w:t>
      </w:r>
      <w:r w:rsidR="008156D0" w:rsidRPr="00970F58">
        <w:t xml:space="preserve">, that </w:t>
      </w:r>
      <w:r w:rsidR="00D2152C">
        <w:t xml:space="preserve">regulated </w:t>
      </w:r>
      <w:r w:rsidR="008156D0" w:rsidRPr="00970F58">
        <w:t xml:space="preserve">planning systems </w:t>
      </w:r>
      <w:r w:rsidR="00D2152C">
        <w:t>which encourage and facilitate the implementation of a broader Vision of City development are the more successful.</w:t>
      </w:r>
    </w:p>
    <w:p w:rsidR="008156D0" w:rsidRPr="00970F58" w:rsidRDefault="008156D0" w:rsidP="008156D0">
      <w:pPr>
        <w:jc w:val="both"/>
        <w:rPr>
          <w:b/>
          <w:i/>
        </w:rPr>
      </w:pPr>
      <w:r w:rsidRPr="00970F58">
        <w:rPr>
          <w:b/>
          <w:i/>
        </w:rPr>
        <w:lastRenderedPageBreak/>
        <w:t>Roles and Responsibilities</w:t>
      </w:r>
    </w:p>
    <w:p w:rsidR="00B96EE9" w:rsidRDefault="00986520" w:rsidP="00251332">
      <w:pPr>
        <w:jc w:val="both"/>
      </w:pPr>
      <w:r>
        <w:t xml:space="preserve">There needs to be a clearer view </w:t>
      </w:r>
      <w:r w:rsidR="00B96EE9">
        <w:t xml:space="preserve">driven at the State level </w:t>
      </w:r>
      <w:r>
        <w:t xml:space="preserve">of the capacity of infrastructure in established suburbs to accommodate additional development. </w:t>
      </w:r>
      <w:r w:rsidR="003E1166">
        <w:t xml:space="preserve">There needs to be a </w:t>
      </w:r>
      <w:r w:rsidR="00B96EE9">
        <w:t>collective understanding</w:t>
      </w:r>
      <w:r w:rsidR="003E1166" w:rsidRPr="00970F58">
        <w:t xml:space="preserve"> of th</w:t>
      </w:r>
      <w:r w:rsidR="00B96EE9">
        <w:t>is capacity</w:t>
      </w:r>
      <w:r w:rsidR="003E1166" w:rsidRPr="00970F58">
        <w:t xml:space="preserve"> </w:t>
      </w:r>
      <w:r w:rsidR="00B96EE9">
        <w:t xml:space="preserve">and commitment to improvements in advance of new development </w:t>
      </w:r>
      <w:r w:rsidR="003E1166">
        <w:t xml:space="preserve">implementing the new Vision and Melbourne Strategy. </w:t>
      </w:r>
    </w:p>
    <w:p w:rsidR="008156D0" w:rsidRDefault="006C4303" w:rsidP="00251332">
      <w:pPr>
        <w:jc w:val="both"/>
      </w:pPr>
      <w:r>
        <w:t xml:space="preserve">With </w:t>
      </w:r>
      <w:r w:rsidR="00B96EE9">
        <w:t xml:space="preserve">planning </w:t>
      </w:r>
      <w:r>
        <w:t xml:space="preserve">applications </w:t>
      </w:r>
      <w:r w:rsidR="008156D0" w:rsidRPr="00970F58">
        <w:t xml:space="preserve">the system at present tends to focus on process </w:t>
      </w:r>
      <w:r w:rsidR="00251332">
        <w:t>as opposed to outcomes</w:t>
      </w:r>
      <w:r w:rsidR="00B96EE9">
        <w:t>. T</w:t>
      </w:r>
      <w:r w:rsidR="00251332">
        <w:t xml:space="preserve">his </w:t>
      </w:r>
      <w:r w:rsidR="00B96EE9">
        <w:t xml:space="preserve">can </w:t>
      </w:r>
      <w:r w:rsidR="008156D0" w:rsidRPr="00970F58">
        <w:t xml:space="preserve">result in resources being spent </w:t>
      </w:r>
      <w:r w:rsidR="00E11775">
        <w:t xml:space="preserve">on </w:t>
      </w:r>
      <w:r w:rsidR="008156D0" w:rsidRPr="00970F58">
        <w:t xml:space="preserve">the process </w:t>
      </w:r>
      <w:r w:rsidR="00E11775">
        <w:t xml:space="preserve">of </w:t>
      </w:r>
      <w:r w:rsidR="008156D0" w:rsidRPr="00970F58">
        <w:t>get</w:t>
      </w:r>
      <w:r w:rsidR="00E11775">
        <w:t>ting</w:t>
      </w:r>
      <w:r w:rsidR="008156D0" w:rsidRPr="00970F58">
        <w:t xml:space="preserve"> a planning permit</w:t>
      </w:r>
      <w:r w:rsidR="00E11775">
        <w:t xml:space="preserve"> rather than the quality of the development</w:t>
      </w:r>
      <w:r w:rsidR="008156D0" w:rsidRPr="00970F58">
        <w:t>.</w:t>
      </w:r>
    </w:p>
    <w:p w:rsidR="008156D0" w:rsidRPr="00970F58" w:rsidRDefault="008156D0" w:rsidP="00251332">
      <w:pPr>
        <w:jc w:val="both"/>
      </w:pPr>
      <w:r w:rsidRPr="00970F58">
        <w:t xml:space="preserve">VCAT should be required to implement local policy rather than </w:t>
      </w:r>
      <w:r w:rsidR="00E11775">
        <w:t>just</w:t>
      </w:r>
      <w:r w:rsidRPr="00970F58">
        <w:t xml:space="preserve"> consider it. There have now been a number of reviews undertaken by or on behalf </w:t>
      </w:r>
      <w:r>
        <w:t xml:space="preserve">of </w:t>
      </w:r>
      <w:r w:rsidRPr="00970F58">
        <w:t xml:space="preserve">the State Government. The completion of </w:t>
      </w:r>
      <w:r w:rsidR="006C4303">
        <w:t>the</w:t>
      </w:r>
      <w:r w:rsidRPr="00970F58">
        <w:t xml:space="preserve"> outstanding reviews </w:t>
      </w:r>
      <w:r w:rsidR="006C4303">
        <w:t xml:space="preserve">would be very </w:t>
      </w:r>
      <w:r w:rsidRPr="00970F58">
        <w:t>beneficial in identifying what additional changes need to be made</w:t>
      </w:r>
      <w:r w:rsidR="00B96EE9">
        <w:t>, including car parking and new residential zones</w:t>
      </w:r>
      <w:r w:rsidRPr="00970F58">
        <w:t>.</w:t>
      </w:r>
    </w:p>
    <w:p w:rsidR="008156D0" w:rsidRPr="00970F58" w:rsidRDefault="004F1981" w:rsidP="00251332">
      <w:pPr>
        <w:jc w:val="both"/>
      </w:pPr>
      <w:r>
        <w:t>A</w:t>
      </w:r>
      <w:r w:rsidR="008156D0" w:rsidRPr="00970F58">
        <w:t xml:space="preserve"> planning reform </w:t>
      </w:r>
      <w:r>
        <w:t>may</w:t>
      </w:r>
      <w:r w:rsidR="008156D0" w:rsidRPr="00970F58">
        <w:t xml:space="preserve"> consider changes </w:t>
      </w:r>
      <w:r>
        <w:t xml:space="preserve">to </w:t>
      </w:r>
      <w:r w:rsidR="008156D0" w:rsidRPr="00970F58">
        <w:t xml:space="preserve">local authorities and the distribution of power and decision making at different levels of Government.  In other </w:t>
      </w:r>
      <w:r w:rsidR="008156D0">
        <w:t>c</w:t>
      </w:r>
      <w:r w:rsidR="008156D0" w:rsidRPr="00970F58">
        <w:t xml:space="preserve">ountries, the significantly smaller local authorities, where detailed land use decisions are made, arguably makes land use decisions more politically accountable and allows local costs and benefits to be more explicit. </w:t>
      </w:r>
      <w:r w:rsidR="00F2766A">
        <w:t>The existing hierarchy between State and Local Government decision making should be generally be maintained and additional levels such as DAC’s previously proposed for activity centres are not supported.</w:t>
      </w:r>
    </w:p>
    <w:p w:rsidR="008156D0" w:rsidRDefault="008156D0" w:rsidP="00251332">
      <w:pPr>
        <w:jc w:val="both"/>
      </w:pPr>
      <w:r>
        <w:t xml:space="preserve">There are </w:t>
      </w:r>
      <w:r w:rsidR="005F6BB1">
        <w:t xml:space="preserve">many </w:t>
      </w:r>
      <w:r>
        <w:t xml:space="preserve">overlaps and shared responsibility between local and state governments, </w:t>
      </w:r>
      <w:r w:rsidR="005F6BB1">
        <w:t>a stronger</w:t>
      </w:r>
      <w:r>
        <w:t xml:space="preserve"> working relationship and partnership on issues</w:t>
      </w:r>
      <w:r w:rsidR="005F6BB1">
        <w:t xml:space="preserve"> is desirable</w:t>
      </w:r>
      <w:r>
        <w:t xml:space="preserve">. This can only result in better public outcomes. </w:t>
      </w:r>
    </w:p>
    <w:p w:rsidR="008156D0" w:rsidRDefault="008156D0" w:rsidP="00251332">
      <w:pPr>
        <w:jc w:val="both"/>
      </w:pPr>
      <w:r>
        <w:t xml:space="preserve">State Government </w:t>
      </w:r>
      <w:r w:rsidR="005F6BB1">
        <w:t>sh</w:t>
      </w:r>
      <w:r>
        <w:t xml:space="preserve">ould play a greater role in establishing greater consistency </w:t>
      </w:r>
      <w:r w:rsidR="005F6BB1">
        <w:t xml:space="preserve">and developer certainty </w:t>
      </w:r>
      <w:r>
        <w:t xml:space="preserve">across Councils by making </w:t>
      </w:r>
      <w:r w:rsidR="005F6BB1">
        <w:t xml:space="preserve">more State </w:t>
      </w:r>
      <w:r>
        <w:t xml:space="preserve">policies on relevant issues </w:t>
      </w:r>
      <w:r w:rsidR="005F6BB1">
        <w:t xml:space="preserve">such as ESD, WSUD Liquor Control; Licensed Premises, and Disability Access, </w:t>
      </w:r>
      <w:r>
        <w:t xml:space="preserve">into State legislation. A minimum standard could then be set in the Building Regulations whereby development that does not comply is not approved by the Building Surveyor. </w:t>
      </w:r>
    </w:p>
    <w:p w:rsidR="008156D0" w:rsidRDefault="008156D0" w:rsidP="008156D0">
      <w:pPr>
        <w:jc w:val="both"/>
        <w:rPr>
          <w:b/>
          <w:i/>
        </w:rPr>
      </w:pPr>
      <w:r w:rsidRPr="00970F58">
        <w:rPr>
          <w:b/>
        </w:rPr>
        <w:br/>
      </w:r>
      <w:r>
        <w:rPr>
          <w:b/>
          <w:i/>
        </w:rPr>
        <w:t>V</w:t>
      </w:r>
      <w:r w:rsidR="00977B42">
        <w:rPr>
          <w:b/>
          <w:i/>
        </w:rPr>
        <w:t xml:space="preserve">ictorian </w:t>
      </w:r>
      <w:r>
        <w:rPr>
          <w:b/>
          <w:i/>
        </w:rPr>
        <w:t>P</w:t>
      </w:r>
      <w:r w:rsidR="00977B42">
        <w:rPr>
          <w:b/>
          <w:i/>
        </w:rPr>
        <w:t xml:space="preserve">lanning </w:t>
      </w:r>
      <w:r>
        <w:rPr>
          <w:b/>
          <w:i/>
        </w:rPr>
        <w:t>P</w:t>
      </w:r>
      <w:r w:rsidR="00977B42">
        <w:rPr>
          <w:b/>
          <w:i/>
        </w:rPr>
        <w:t>rovisions (VPPs)</w:t>
      </w:r>
      <w:r>
        <w:rPr>
          <w:b/>
          <w:i/>
        </w:rPr>
        <w:t xml:space="preserve"> </w:t>
      </w:r>
    </w:p>
    <w:p w:rsidR="00911B39" w:rsidRDefault="00EE41D3" w:rsidP="008156D0">
      <w:pPr>
        <w:jc w:val="both"/>
      </w:pPr>
      <w:r>
        <w:t xml:space="preserve">The Victorian Planning Provisions are not fit for purpose as tools </w:t>
      </w:r>
      <w:r w:rsidR="005F6BB1">
        <w:t xml:space="preserve">to manage higher density development. </w:t>
      </w:r>
      <w:proofErr w:type="spellStart"/>
      <w:r>
        <w:t>Rescode</w:t>
      </w:r>
      <w:proofErr w:type="spellEnd"/>
      <w:r>
        <w:t xml:space="preserve"> </w:t>
      </w:r>
      <w:r w:rsidR="005F6BB1">
        <w:t xml:space="preserve">is not suitable for this purpose or for the general purpose of achieving good design. New development at any density </w:t>
      </w:r>
      <w:r w:rsidR="00911B39">
        <w:t xml:space="preserve">does not in the view of the community </w:t>
      </w:r>
      <w:r w:rsidR="005F6BB1">
        <w:t>re</w:t>
      </w:r>
      <w:r w:rsidR="00911B39">
        <w:t>s</w:t>
      </w:r>
      <w:r w:rsidR="005F6BB1">
        <w:t>pect</w:t>
      </w:r>
      <w:r w:rsidR="00911B39">
        <w:t xml:space="preserve"> neighbourhood character. The State Government annual community survey is a clear indicator of this. </w:t>
      </w:r>
      <w:r w:rsidR="00830C48">
        <w:t>“</w:t>
      </w:r>
      <w:r w:rsidR="00911B39">
        <w:t>Ugly/ inappropriate/development /out of character with the area</w:t>
      </w:r>
      <w:r w:rsidR="00830C48">
        <w:t>”</w:t>
      </w:r>
      <w:r w:rsidR="00911B39">
        <w:t xml:space="preserve"> is the consistent key reason identified by the community </w:t>
      </w:r>
      <w:r w:rsidR="00830C48">
        <w:t>as to why Council needs to improve its Town planning policy and approvals. This reflects a need to make the VVP’s relevant to the problem not unenforceable local policy</w:t>
      </w:r>
    </w:p>
    <w:p w:rsidR="00AD77F7" w:rsidRDefault="00912B41" w:rsidP="008156D0">
      <w:pPr>
        <w:jc w:val="both"/>
      </w:pPr>
      <w:r>
        <w:t xml:space="preserve">An important element in the perception of inappropriate development is reducing open space and reducing landscaping around new developments. Within new developments the pressure for site maximisation includes basement car parking which will frequently cover the whole site. The impact of this is significant on landscaping, drainage and local flooding. </w:t>
      </w:r>
    </w:p>
    <w:p w:rsidR="00912B41" w:rsidRDefault="00912B41" w:rsidP="008156D0">
      <w:pPr>
        <w:jc w:val="both"/>
      </w:pPr>
      <w:r>
        <w:lastRenderedPageBreak/>
        <w:t xml:space="preserve">Minimum setbacks including basements should be required to ensure the opportunity for canopy tree planting to reduce the impact of new development and maintain current neighbourhood character. </w:t>
      </w:r>
      <w:r w:rsidR="00AD77F7">
        <w:t>The provision of significant and appropriate landscaping to new development is in our view key to its successful integration into established residential areas.</w:t>
      </w:r>
      <w:r w:rsidR="00F06BF2">
        <w:t xml:space="preserve"> Canopy trees and landscaping are </w:t>
      </w:r>
      <w:r w:rsidR="00506F1C">
        <w:t xml:space="preserve">also </w:t>
      </w:r>
      <w:r w:rsidR="00F06BF2">
        <w:t xml:space="preserve">key to Melbourne’s green garden suburb image </w:t>
      </w:r>
      <w:proofErr w:type="gramStart"/>
      <w:r w:rsidR="00F06BF2">
        <w:t>This</w:t>
      </w:r>
      <w:proofErr w:type="gramEnd"/>
      <w:r w:rsidR="00F06BF2">
        <w:t xml:space="preserve"> is important our </w:t>
      </w:r>
      <w:r w:rsidR="00506F1C">
        <w:t xml:space="preserve">City </w:t>
      </w:r>
      <w:r w:rsidR="00F06BF2">
        <w:t>character</w:t>
      </w:r>
      <w:r w:rsidR="00506F1C">
        <w:t xml:space="preserve"> and local and external understanding of liveability.</w:t>
      </w:r>
    </w:p>
    <w:p w:rsidR="00AD77F7" w:rsidRDefault="00AD77F7" w:rsidP="008156D0">
      <w:pPr>
        <w:jc w:val="both"/>
      </w:pPr>
      <w:r>
        <w:t xml:space="preserve">The reducing landscape and increasing site coverage and impervious surfaces is noticeably increasing local flooding from increased runoff. The consequences of this can vary from nuisance to major property </w:t>
      </w:r>
      <w:r w:rsidR="00F06BF2">
        <w:t xml:space="preserve">and building </w:t>
      </w:r>
      <w:r>
        <w:t>damage</w:t>
      </w:r>
      <w:r w:rsidR="00F06BF2">
        <w:t xml:space="preserve">. </w:t>
      </w:r>
    </w:p>
    <w:p w:rsidR="00AD77F7" w:rsidRDefault="00AD77F7" w:rsidP="008156D0">
      <w:pPr>
        <w:jc w:val="both"/>
      </w:pPr>
      <w:r>
        <w:t>In addition to landscaping there is the need to improve actual building design. Action in this area could include an advisory panel to give design advice in key VCAT decisions. Consideration could also be given to design legislation similar to that adopted in NSW, Environmental Planning Policy 65.</w:t>
      </w:r>
    </w:p>
    <w:p w:rsidR="00AD77F7" w:rsidRDefault="00AD77F7" w:rsidP="008156D0">
      <w:pPr>
        <w:jc w:val="both"/>
      </w:pPr>
    </w:p>
    <w:p w:rsidR="008156D0" w:rsidRPr="007059C0" w:rsidRDefault="008156D0" w:rsidP="008156D0">
      <w:pPr>
        <w:jc w:val="both"/>
        <w:rPr>
          <w:b/>
          <w:i/>
        </w:rPr>
      </w:pPr>
      <w:r w:rsidRPr="007059C0">
        <w:rPr>
          <w:b/>
          <w:i/>
        </w:rPr>
        <w:t>A ‘place making’ approach to planning and implementation – ‘think global act local’.</w:t>
      </w:r>
    </w:p>
    <w:p w:rsidR="00830C48" w:rsidRPr="00970F58" w:rsidRDefault="00830C48" w:rsidP="00830C48">
      <w:pPr>
        <w:jc w:val="both"/>
      </w:pPr>
      <w:r w:rsidRPr="00970F58">
        <w:t xml:space="preserve">For </w:t>
      </w:r>
      <w:r w:rsidR="00985616">
        <w:t xml:space="preserve">the </w:t>
      </w:r>
      <w:r>
        <w:t xml:space="preserve">future </w:t>
      </w:r>
      <w:r w:rsidRPr="00970F58">
        <w:t xml:space="preserve">planning </w:t>
      </w:r>
      <w:r>
        <w:t xml:space="preserve">system </w:t>
      </w:r>
      <w:r w:rsidRPr="00970F58">
        <w:t xml:space="preserve">to be </w:t>
      </w:r>
      <w:r>
        <w:t xml:space="preserve">more </w:t>
      </w:r>
      <w:r w:rsidRPr="00970F58">
        <w:t xml:space="preserve">successful, it needs to have greater emphasis on place making. </w:t>
      </w:r>
      <w:r>
        <w:t>M</w:t>
      </w:r>
      <w:r w:rsidRPr="00970F58">
        <w:t xml:space="preserve">anaging and planning for </w:t>
      </w:r>
      <w:r>
        <w:t xml:space="preserve">future </w:t>
      </w:r>
      <w:r w:rsidRPr="00970F58">
        <w:t xml:space="preserve">population growth, needs to </w:t>
      </w:r>
      <w:r>
        <w:t>include planning by specific locations</w:t>
      </w:r>
      <w:r w:rsidRPr="00970F58">
        <w:t xml:space="preserve"> </w:t>
      </w:r>
      <w:r>
        <w:t xml:space="preserve">or place focusing </w:t>
      </w:r>
      <w:r w:rsidRPr="00970F58">
        <w:t xml:space="preserve">on </w:t>
      </w:r>
      <w:r>
        <w:t xml:space="preserve">the social impacts of change the provision </w:t>
      </w:r>
      <w:r w:rsidRPr="00970F58">
        <w:t>of infrastructure and public transport services</w:t>
      </w:r>
      <w:r>
        <w:t xml:space="preserve"> in conjunction with the anticipated redevelopment.</w:t>
      </w:r>
    </w:p>
    <w:p w:rsidR="008156D0" w:rsidRPr="007059C0" w:rsidRDefault="008156D0" w:rsidP="008156D0">
      <w:pPr>
        <w:jc w:val="both"/>
        <w:rPr>
          <w:b/>
          <w:i/>
        </w:rPr>
      </w:pPr>
      <w:r w:rsidRPr="007059C0">
        <w:rPr>
          <w:b/>
          <w:i/>
        </w:rPr>
        <w:t>The planning system and public consultation</w:t>
      </w:r>
    </w:p>
    <w:p w:rsidR="008156D0" w:rsidRPr="00970F58" w:rsidRDefault="008156D0" w:rsidP="008156D0">
      <w:pPr>
        <w:jc w:val="both"/>
      </w:pPr>
      <w:r w:rsidRPr="00970F58">
        <w:t xml:space="preserve">There is a </w:t>
      </w:r>
      <w:r w:rsidR="001B4899">
        <w:t xml:space="preserve">key need for </w:t>
      </w:r>
      <w:r w:rsidRPr="00970F58">
        <w:t>consultation</w:t>
      </w:r>
      <w:r w:rsidR="001B4899">
        <w:t xml:space="preserve"> and negotiation</w:t>
      </w:r>
      <w:r w:rsidRPr="00970F58">
        <w:t xml:space="preserve"> during the planning process</w:t>
      </w:r>
      <w:r w:rsidR="001B4899">
        <w:t>.</w:t>
      </w:r>
      <w:r w:rsidRPr="00970F58">
        <w:t xml:space="preserve"> There is however </w:t>
      </w:r>
      <w:r w:rsidR="001B4899">
        <w:t>a concern that t</w:t>
      </w:r>
      <w:r w:rsidRPr="00970F58">
        <w:t xml:space="preserve">he </w:t>
      </w:r>
      <w:r w:rsidR="001B4899">
        <w:t xml:space="preserve">current </w:t>
      </w:r>
      <w:r w:rsidRPr="00970F58">
        <w:t xml:space="preserve">system allows too much </w:t>
      </w:r>
      <w:r w:rsidR="001B4899">
        <w:t xml:space="preserve">variation too </w:t>
      </w:r>
      <w:r w:rsidRPr="00970F58">
        <w:t>late in the process</w:t>
      </w:r>
      <w:r w:rsidR="001B4899">
        <w:t xml:space="preserve">. </w:t>
      </w:r>
      <w:r w:rsidR="001A1F4B">
        <w:t>Developers will regularly make speculative and ambit claims in their plans and not amend them until after they have lodged an appeal</w:t>
      </w:r>
      <w:r w:rsidR="001B4899">
        <w:t>,</w:t>
      </w:r>
      <w:r w:rsidR="001A1F4B">
        <w:t xml:space="preserve"> considered all the object</w:t>
      </w:r>
      <w:r w:rsidR="00985616">
        <w:t>ion</w:t>
      </w:r>
      <w:r w:rsidR="001A1F4B">
        <w:t>s</w:t>
      </w:r>
      <w:r w:rsidR="001B4899">
        <w:t>,</w:t>
      </w:r>
      <w:r w:rsidR="001A1F4B">
        <w:t xml:space="preserve"> and taken legal and other expert advice as to their chances of success before VCAT. This practice alienates the community from the system and makes a mockery of the process of consultation</w:t>
      </w:r>
      <w:r w:rsidRPr="00970F58">
        <w:t xml:space="preserve"> </w:t>
      </w:r>
      <w:proofErr w:type="gramStart"/>
      <w:r w:rsidR="00F06BF2">
        <w:t>The</w:t>
      </w:r>
      <w:proofErr w:type="gramEnd"/>
      <w:r w:rsidR="00F06BF2">
        <w:t xml:space="preserve"> community feels the system is biased against them and weighted to the development industry in this situation confirming the similar more general view of bias. </w:t>
      </w:r>
      <w:r w:rsidR="00F06BF2" w:rsidRPr="00970F58">
        <w:t xml:space="preserve"> In other systems the emphasis is on more negotiation before plans are </w:t>
      </w:r>
      <w:r w:rsidR="00F06BF2">
        <w:t>finalised</w:t>
      </w:r>
      <w:r w:rsidR="00F06BF2" w:rsidRPr="00970F58">
        <w:t>.</w:t>
      </w:r>
      <w:r w:rsidR="00506F1C">
        <w:t xml:space="preserve"> </w:t>
      </w:r>
      <w:r w:rsidRPr="00970F58">
        <w:t xml:space="preserve">The potential for negotiation late in the planning process may provide flexibility, however </w:t>
      </w:r>
      <w:r w:rsidR="001A1F4B">
        <w:t>it</w:t>
      </w:r>
      <w:r w:rsidRPr="00970F58">
        <w:t xml:space="preserve"> increase</w:t>
      </w:r>
      <w:r w:rsidR="001A1F4B">
        <w:t>s</w:t>
      </w:r>
      <w:r w:rsidRPr="00970F58">
        <w:t xml:space="preserve"> the uncertainty and risk for the developer</w:t>
      </w:r>
      <w:r w:rsidR="001A1F4B">
        <w:t xml:space="preserve"> and the community</w:t>
      </w:r>
      <w:r w:rsidRPr="00970F58">
        <w:t>.</w:t>
      </w:r>
    </w:p>
    <w:p w:rsidR="004A7429" w:rsidRPr="004A7429" w:rsidRDefault="004A7429" w:rsidP="00D24251">
      <w:pPr>
        <w:autoSpaceDE w:val="0"/>
        <w:autoSpaceDN w:val="0"/>
        <w:adjustRightInd w:val="0"/>
        <w:spacing w:after="240" w:line="240" w:lineRule="auto"/>
        <w:jc w:val="both"/>
        <w:rPr>
          <w:rFonts w:cs="Arial"/>
          <w:b/>
          <w:i/>
          <w:color w:val="000000"/>
          <w:lang w:eastAsia="en-AU"/>
        </w:rPr>
      </w:pPr>
      <w:r>
        <w:rPr>
          <w:rFonts w:cs="Arial"/>
          <w:b/>
          <w:i/>
          <w:color w:val="000000"/>
          <w:lang w:eastAsia="en-AU"/>
        </w:rPr>
        <w:t xml:space="preserve">Investment in Infrastructure – developer contributions </w:t>
      </w:r>
    </w:p>
    <w:p w:rsidR="00D24251" w:rsidRDefault="00D24251" w:rsidP="003016FD">
      <w:pPr>
        <w:jc w:val="both"/>
      </w:pPr>
      <w:r w:rsidRPr="003016FD">
        <w:t xml:space="preserve">At present there are a lack of </w:t>
      </w:r>
      <w:r w:rsidR="0071506A" w:rsidRPr="003016FD">
        <w:t xml:space="preserve">effective </w:t>
      </w:r>
      <w:r w:rsidRPr="003016FD">
        <w:t xml:space="preserve">tools and </w:t>
      </w:r>
      <w:r w:rsidR="00BF10BD" w:rsidRPr="003016FD">
        <w:t>regulation</w:t>
      </w:r>
      <w:r w:rsidRPr="003016FD">
        <w:t xml:space="preserve"> in place for Local Government t</w:t>
      </w:r>
      <w:r w:rsidR="0071506A" w:rsidRPr="003016FD">
        <w:t xml:space="preserve">o </w:t>
      </w:r>
      <w:r w:rsidR="00E11775" w:rsidRPr="003016FD">
        <w:t xml:space="preserve">require the needed </w:t>
      </w:r>
      <w:r w:rsidR="0071506A" w:rsidRPr="003016FD">
        <w:t xml:space="preserve">contributions from the private </w:t>
      </w:r>
      <w:r w:rsidR="00BF10BD" w:rsidRPr="003016FD">
        <w:t xml:space="preserve">development </w:t>
      </w:r>
      <w:r w:rsidR="0071506A" w:rsidRPr="003016FD">
        <w:t>industry for essential infrastructure</w:t>
      </w:r>
      <w:r w:rsidR="00E831D0" w:rsidRPr="003016FD">
        <w:t xml:space="preserve"> services community facilities and particularly</w:t>
      </w:r>
      <w:r w:rsidR="0071506A" w:rsidRPr="003016FD">
        <w:t xml:space="preserve"> </w:t>
      </w:r>
      <w:r w:rsidR="00E831D0" w:rsidRPr="003016FD">
        <w:t xml:space="preserve">open space. </w:t>
      </w:r>
      <w:r w:rsidR="0071506A" w:rsidRPr="003016FD">
        <w:t>This is of particular concern in established areas where ‘brown field’ sites are being redevelopment (a number of examples exist around South Yarra [Forrest Hill Precinct], Prahran and Windsor.</w:t>
      </w:r>
      <w:r w:rsidR="00506F1C">
        <w:t xml:space="preserve"> Increasing redevelopment and residential density increases open space demand as the population increases as new development does not provide any on site and positively because of increasing participation in passive and active recreation</w:t>
      </w:r>
      <w:r w:rsidR="0095180F">
        <w:t xml:space="preserve">. The cost of keeping up with this </w:t>
      </w:r>
      <w:r w:rsidR="0095180F">
        <w:lastRenderedPageBreak/>
        <w:t xml:space="preserve">demand particularly when open space is already below accepted standards is beyond the current financial capacity of Local Government. In this context the current 5% </w:t>
      </w:r>
      <w:proofErr w:type="spellStart"/>
      <w:r w:rsidR="0095180F">
        <w:t>openspace</w:t>
      </w:r>
      <w:proofErr w:type="spellEnd"/>
      <w:r w:rsidR="0095180F">
        <w:t xml:space="preserve"> levy is below a sustainable level.</w:t>
      </w:r>
    </w:p>
    <w:p w:rsidR="0095180F" w:rsidRPr="003016FD" w:rsidRDefault="0095180F" w:rsidP="003016FD">
      <w:pPr>
        <w:jc w:val="both"/>
      </w:pPr>
      <w:r>
        <w:t>The consideration of developer contributions in established areas needs to extend past the traditional of open space and consider the social consequences of redevelopment higher densities and associated social change. With ongoing redevelopment there are associated infrastructure needs that have not been planned for. Notably in the inner suburbs this includes primary schools and high schools. Similar challenges also exist with all local services ranging from c</w:t>
      </w:r>
      <w:r w:rsidR="00553DF2">
        <w:t>hildcare to aged care services.</w:t>
      </w:r>
    </w:p>
    <w:p w:rsidR="00AE2194" w:rsidRPr="003016FD" w:rsidRDefault="00AE2194" w:rsidP="003016FD">
      <w:pPr>
        <w:jc w:val="both"/>
      </w:pPr>
      <w:r w:rsidRPr="003016FD">
        <w:t>The current system better manages gr</w:t>
      </w:r>
      <w:r w:rsidR="0095180F">
        <w:t>ee</w:t>
      </w:r>
      <w:r w:rsidRPr="003016FD">
        <w:t xml:space="preserve">n </w:t>
      </w:r>
      <w:proofErr w:type="gramStart"/>
      <w:r w:rsidRPr="003016FD">
        <w:t>fields</w:t>
      </w:r>
      <w:proofErr w:type="gramEnd"/>
      <w:r w:rsidRPr="003016FD">
        <w:t xml:space="preserve"> development.</w:t>
      </w:r>
    </w:p>
    <w:p w:rsidR="00E831D0" w:rsidRPr="003016FD" w:rsidRDefault="00AE2194" w:rsidP="003016FD">
      <w:pPr>
        <w:jc w:val="both"/>
      </w:pPr>
      <w:r w:rsidRPr="003016FD">
        <w:t>O</w:t>
      </w:r>
      <w:r w:rsidR="00E831D0" w:rsidRPr="003016FD">
        <w:t xml:space="preserve">verseas in </w:t>
      </w:r>
      <w:r w:rsidR="0071506A" w:rsidRPr="003016FD">
        <w:t xml:space="preserve">France </w:t>
      </w:r>
      <w:r w:rsidRPr="003016FD">
        <w:t xml:space="preserve">for example </w:t>
      </w:r>
      <w:r w:rsidR="0071506A" w:rsidRPr="003016FD">
        <w:t>infrastructure costs within 80 metres of a develop</w:t>
      </w:r>
      <w:r w:rsidR="00AF62B7" w:rsidRPr="003016FD">
        <w:t xml:space="preserve">ment are charged to the owner and outside this </w:t>
      </w:r>
      <w:r w:rsidR="004E3027" w:rsidRPr="003016FD">
        <w:t>threshold</w:t>
      </w:r>
      <w:r w:rsidR="00AF62B7" w:rsidRPr="003016FD">
        <w:t xml:space="preserve"> the costs are a public expense and legally</w:t>
      </w:r>
      <w:r w:rsidR="00D770DD" w:rsidRPr="003016FD">
        <w:t>,</w:t>
      </w:r>
      <w:r w:rsidR="00AF62B7" w:rsidRPr="003016FD">
        <w:t xml:space="preserve"> local communities have the final responsibility. </w:t>
      </w:r>
    </w:p>
    <w:p w:rsidR="00AF62B7" w:rsidRPr="003016FD" w:rsidRDefault="00B205DD" w:rsidP="003016FD">
      <w:pPr>
        <w:jc w:val="both"/>
      </w:pPr>
      <w:r w:rsidRPr="003016FD">
        <w:t>In Germany the provision of local infrastructure is the sole responsibility of the local authority (</w:t>
      </w:r>
      <w:proofErr w:type="spellStart"/>
      <w:r w:rsidRPr="003016FD">
        <w:t>Gemeinde</w:t>
      </w:r>
      <w:proofErr w:type="spellEnd"/>
      <w:r w:rsidRPr="003016FD">
        <w:t>), who can use grants from the state, and/or</w:t>
      </w:r>
      <w:r w:rsidR="004F1981" w:rsidRPr="003016FD">
        <w:t xml:space="preserve"> </w:t>
      </w:r>
      <w:r w:rsidRPr="003016FD">
        <w:t>cha</w:t>
      </w:r>
      <w:r w:rsidR="00E831D0" w:rsidRPr="003016FD">
        <w:t>r</w:t>
      </w:r>
      <w:r w:rsidRPr="003016FD">
        <w:t>ge</w:t>
      </w:r>
      <w:r w:rsidR="004F1981" w:rsidRPr="003016FD">
        <w:t xml:space="preserve"> </w:t>
      </w:r>
      <w:r w:rsidR="00985616">
        <w:t>the</w:t>
      </w:r>
      <w:r w:rsidR="004F1981" w:rsidRPr="003016FD">
        <w:t xml:space="preserve"> landowner</w:t>
      </w:r>
      <w:r w:rsidRPr="003016FD">
        <w:t xml:space="preserve"> to recover the costs. Landowners pay a maximum of 90 per cent (</w:t>
      </w:r>
      <w:r w:rsidR="001645DA" w:rsidRPr="003016FD">
        <w:t xml:space="preserve">the </w:t>
      </w:r>
      <w:r w:rsidRPr="003016FD">
        <w:t xml:space="preserve">first time </w:t>
      </w:r>
      <w:r w:rsidR="001645DA" w:rsidRPr="003016FD">
        <w:t xml:space="preserve">the </w:t>
      </w:r>
      <w:r w:rsidRPr="003016FD">
        <w:t>site is being developed), and the local authority pays a minimum of 10 per cent. Special local laws are used by local authorities to vary the level of cha</w:t>
      </w:r>
      <w:r w:rsidR="00E831D0" w:rsidRPr="003016FD">
        <w:t>r</w:t>
      </w:r>
      <w:r w:rsidRPr="003016FD">
        <w:t xml:space="preserve">ges for landowners. </w:t>
      </w:r>
      <w:r w:rsidR="004E3027" w:rsidRPr="003016FD">
        <w:t xml:space="preserve"> La</w:t>
      </w:r>
      <w:r w:rsidR="000E50D4" w:rsidRPr="003016FD">
        <w:t>ndowners cannot legally require</w:t>
      </w:r>
      <w:r w:rsidR="004E3027" w:rsidRPr="003016FD">
        <w:t xml:space="preserve"> an authority to provide local infrastructure. Instead, they can offer to do it by making a legal agreement, which authorises the developer to provide the local infrastructure.  In this case the landowner/s/developer finances the full cost of the infrastructure.  Planning instruments have also been introduced to deal specifically with the provision of infrastructure, such as contracts linked to projects and infrastructure plans.</w:t>
      </w:r>
    </w:p>
    <w:p w:rsidR="000E50D4" w:rsidRPr="003016FD" w:rsidRDefault="000E50D4" w:rsidP="003016FD">
      <w:pPr>
        <w:jc w:val="both"/>
      </w:pPr>
      <w:r w:rsidRPr="003016FD">
        <w:t>Unlike the State Government’s Urban Growth Authority, Local Government in Victoria do</w:t>
      </w:r>
      <w:r w:rsidR="00E831D0" w:rsidRPr="003016FD">
        <w:t>es</w:t>
      </w:r>
      <w:r w:rsidRPr="003016FD">
        <w:t xml:space="preserve"> not have the authority to require developer contributions </w:t>
      </w:r>
      <w:r w:rsidR="001645DA" w:rsidRPr="003016FD">
        <w:t xml:space="preserve">from </w:t>
      </w:r>
      <w:r w:rsidRPr="003016FD">
        <w:t xml:space="preserve">the private industry for substantial change areas. Councils either need to have a developer contribution scheme in place or negotiate an agreement pursuant to </w:t>
      </w:r>
      <w:r w:rsidR="004F1981" w:rsidRPr="003016FD">
        <w:t>S</w:t>
      </w:r>
      <w:r w:rsidRPr="003016FD">
        <w:t xml:space="preserve">ection 173 of the Planning and Environment Act. </w:t>
      </w:r>
      <w:r w:rsidR="00E831D0" w:rsidRPr="003016FD">
        <w:t>If</w:t>
      </w:r>
      <w:r w:rsidRPr="003016FD">
        <w:t xml:space="preserve"> Council imposes a </w:t>
      </w:r>
      <w:r w:rsidR="001645DA" w:rsidRPr="003016FD">
        <w:t xml:space="preserve">permit condition for </w:t>
      </w:r>
      <w:r w:rsidRPr="003016FD">
        <w:t>developer contribution</w:t>
      </w:r>
      <w:r w:rsidR="001645DA" w:rsidRPr="003016FD">
        <w:t>s</w:t>
      </w:r>
      <w:r w:rsidRPr="003016FD">
        <w:t xml:space="preserve"> for intensified development, </w:t>
      </w:r>
      <w:r w:rsidR="00FB72A6" w:rsidRPr="003016FD">
        <w:t xml:space="preserve">such a condition </w:t>
      </w:r>
      <w:r w:rsidRPr="003016FD">
        <w:t>is challengeable at VCAT, and can be removed unless there is a statutory requirement in place. It is recommended that Local Government is provided with si</w:t>
      </w:r>
      <w:r w:rsidR="00037905" w:rsidRPr="003016FD">
        <w:t>milar authority that allows the</w:t>
      </w:r>
      <w:r w:rsidRPr="003016FD">
        <w:t xml:space="preserve"> Urban Growth Authority to facilitate change and infrastructure improvements in key change areas such as </w:t>
      </w:r>
      <w:r w:rsidR="00FB72A6" w:rsidRPr="003016FD">
        <w:t xml:space="preserve">in </w:t>
      </w:r>
      <w:r w:rsidRPr="003016FD">
        <w:t>Activity Centres.</w:t>
      </w:r>
    </w:p>
    <w:p w:rsidR="004F1981" w:rsidRPr="00970F58" w:rsidRDefault="004F1981" w:rsidP="004F1981">
      <w:pPr>
        <w:jc w:val="both"/>
      </w:pPr>
      <w:r>
        <w:t>Internationally, it appears i</w:t>
      </w:r>
      <w:r w:rsidRPr="00970F58">
        <w:t xml:space="preserve">nfrastructure costs are being shifted </w:t>
      </w:r>
      <w:r>
        <w:t>i</w:t>
      </w:r>
      <w:r w:rsidRPr="00970F58">
        <w:t>nto the development process and the private sector developers who are typically expected to at least contribute to infrastructure costs.  However, th</w:t>
      </w:r>
      <w:r>
        <w:t>e</w:t>
      </w:r>
      <w:r w:rsidRPr="00970F58">
        <w:t xml:space="preserve"> facilitation of this initiative is usually </w:t>
      </w:r>
      <w:r>
        <w:t xml:space="preserve">undertaken </w:t>
      </w:r>
      <w:r w:rsidRPr="00970F58">
        <w:t>by the State.</w:t>
      </w:r>
    </w:p>
    <w:p w:rsidR="00F862F6" w:rsidRPr="007059C0" w:rsidRDefault="001B4899" w:rsidP="00F775D8">
      <w:pPr>
        <w:jc w:val="both"/>
        <w:rPr>
          <w:b/>
          <w:i/>
        </w:rPr>
      </w:pPr>
      <w:r>
        <w:rPr>
          <w:b/>
          <w:i/>
        </w:rPr>
        <w:t>Collaboration</w:t>
      </w:r>
      <w:r w:rsidR="005A3388" w:rsidRPr="007059C0">
        <w:rPr>
          <w:b/>
          <w:i/>
        </w:rPr>
        <w:t xml:space="preserve">- </w:t>
      </w:r>
      <w:r>
        <w:rPr>
          <w:b/>
          <w:i/>
        </w:rPr>
        <w:t>C</w:t>
      </w:r>
      <w:r w:rsidR="00F862F6" w:rsidRPr="007059C0">
        <w:rPr>
          <w:b/>
          <w:i/>
        </w:rPr>
        <w:t xml:space="preserve">ommittees </w:t>
      </w:r>
      <w:r w:rsidR="005A3388" w:rsidRPr="007059C0">
        <w:rPr>
          <w:b/>
          <w:i/>
        </w:rPr>
        <w:t>(</w:t>
      </w:r>
      <w:r w:rsidR="00F862F6" w:rsidRPr="007059C0">
        <w:rPr>
          <w:b/>
          <w:i/>
        </w:rPr>
        <w:t>IMAP as an example</w:t>
      </w:r>
      <w:r w:rsidR="005A3388" w:rsidRPr="007059C0">
        <w:rPr>
          <w:b/>
          <w:i/>
        </w:rPr>
        <w:t>)</w:t>
      </w:r>
    </w:p>
    <w:p w:rsidR="001B4899" w:rsidRDefault="001B4899" w:rsidP="00F775D8">
      <w:pPr>
        <w:jc w:val="both"/>
      </w:pPr>
      <w:r>
        <w:t>The IMAP model is an example of regional cooperation around planning initiatives that t</w:t>
      </w:r>
      <w:r w:rsidR="001A4876">
        <w:t xml:space="preserve">he system should encourage. </w:t>
      </w:r>
    </w:p>
    <w:p w:rsidR="00F862F6" w:rsidRPr="00970F58" w:rsidRDefault="00F862F6" w:rsidP="00F775D8">
      <w:pPr>
        <w:jc w:val="both"/>
      </w:pPr>
      <w:r w:rsidRPr="00970F58">
        <w:t>Net improvements and efficiencies can be achieved through committees</w:t>
      </w:r>
      <w:r w:rsidR="001A4876">
        <w:t xml:space="preserve"> of this type</w:t>
      </w:r>
      <w:r w:rsidRPr="00970F58">
        <w:t xml:space="preserve">.  This includes the reduction </w:t>
      </w:r>
      <w:r w:rsidR="001A4876">
        <w:t>of</w:t>
      </w:r>
      <w:r w:rsidRPr="00970F58">
        <w:t xml:space="preserve"> duplication</w:t>
      </w:r>
      <w:r w:rsidR="001A4876">
        <w:t xml:space="preserve"> on major issues of common concern such as in the </w:t>
      </w:r>
      <w:r w:rsidR="001A4876">
        <w:lastRenderedPageBreak/>
        <w:t xml:space="preserve">case of IMAP, WSUD and licensed premises policy. This is also a more effective way for policy development to occur with DPCD and other parts of State Government in policy initiatives. </w:t>
      </w:r>
      <w:r w:rsidRPr="00970F58">
        <w:t xml:space="preserve"> </w:t>
      </w:r>
    </w:p>
    <w:p w:rsidR="005A3388" w:rsidRPr="00970F58" w:rsidRDefault="005A3388" w:rsidP="00F775D8">
      <w:pPr>
        <w:jc w:val="both"/>
        <w:rPr>
          <w:b/>
        </w:rPr>
      </w:pPr>
    </w:p>
    <w:p w:rsidR="00F261C1" w:rsidRPr="00F261C1" w:rsidRDefault="00F261C1" w:rsidP="00F775D8">
      <w:pPr>
        <w:jc w:val="both"/>
        <w:rPr>
          <w:b/>
        </w:rPr>
      </w:pPr>
      <w:r w:rsidRPr="00F261C1">
        <w:rPr>
          <w:b/>
        </w:rPr>
        <w:t>Part 2</w:t>
      </w:r>
      <w:r>
        <w:rPr>
          <w:b/>
        </w:rPr>
        <w:t xml:space="preserve">: The current Victorian </w:t>
      </w:r>
      <w:proofErr w:type="gramStart"/>
      <w:r>
        <w:rPr>
          <w:b/>
        </w:rPr>
        <w:t>Planning</w:t>
      </w:r>
      <w:proofErr w:type="gramEnd"/>
      <w:r>
        <w:rPr>
          <w:b/>
        </w:rPr>
        <w:t xml:space="preserve"> system – comments, issues and recommendations </w:t>
      </w:r>
    </w:p>
    <w:p w:rsidR="00970F58" w:rsidRDefault="007059C0" w:rsidP="00F775D8">
      <w:pPr>
        <w:jc w:val="both"/>
      </w:pPr>
      <w:r>
        <w:t>Further to the above broader comments and discussion on the Victorian Planning system, t</w:t>
      </w:r>
      <w:r w:rsidR="00970F58">
        <w:t>he following</w:t>
      </w:r>
      <w:r w:rsidR="00363CE6">
        <w:t xml:space="preserve"> comments, issues and</w:t>
      </w:r>
      <w:r w:rsidR="00970F58">
        <w:t xml:space="preserve"> recommendations are </w:t>
      </w:r>
      <w:r w:rsidR="00363CE6">
        <w:t xml:space="preserve">oriented towards </w:t>
      </w:r>
      <w:r w:rsidR="00970F58">
        <w:t xml:space="preserve">changes to the </w:t>
      </w:r>
      <w:r w:rsidR="00363CE6">
        <w:t xml:space="preserve">current planning </w:t>
      </w:r>
      <w:r w:rsidR="00970F58">
        <w:t xml:space="preserve">system </w:t>
      </w:r>
      <w:r w:rsidR="00363CE6">
        <w:t xml:space="preserve">from </w:t>
      </w:r>
      <w:r>
        <w:t xml:space="preserve">both a </w:t>
      </w:r>
      <w:r w:rsidR="00363CE6">
        <w:t>strategic and statutory planning perspective</w:t>
      </w:r>
      <w:r w:rsidR="009A4E10">
        <w:t>:</w:t>
      </w:r>
    </w:p>
    <w:p w:rsidR="00EB2BF1" w:rsidRPr="00970F58" w:rsidRDefault="00EB2BF1" w:rsidP="00F775D8">
      <w:pPr>
        <w:jc w:val="both"/>
      </w:pPr>
    </w:p>
    <w:p w:rsidR="00A12EF4" w:rsidRPr="007059C0" w:rsidRDefault="00A12EF4" w:rsidP="00D36D5C">
      <w:pPr>
        <w:pStyle w:val="ListParagraph"/>
        <w:ind w:left="0"/>
        <w:jc w:val="both"/>
        <w:rPr>
          <w:b/>
          <w:i/>
        </w:rPr>
      </w:pPr>
      <w:r w:rsidRPr="007059C0">
        <w:rPr>
          <w:b/>
          <w:i/>
        </w:rPr>
        <w:t>WHAT IS GOOD ABOUT THE SYSTEM</w:t>
      </w:r>
      <w:r w:rsidR="00EB2BF1">
        <w:rPr>
          <w:b/>
          <w:i/>
        </w:rPr>
        <w:t>, AND WHAT WORKS WELL</w:t>
      </w:r>
      <w:r w:rsidRPr="007059C0">
        <w:rPr>
          <w:b/>
          <w:i/>
        </w:rPr>
        <w:t>?</w:t>
      </w:r>
    </w:p>
    <w:p w:rsidR="007059C0" w:rsidRDefault="007059C0" w:rsidP="007059C0">
      <w:pPr>
        <w:numPr>
          <w:ilvl w:val="0"/>
          <w:numId w:val="5"/>
        </w:numPr>
        <w:jc w:val="both"/>
      </w:pPr>
      <w:r>
        <w:t>A resource available at the Department of Planning nominated to represent each relevant Local Authority.</w:t>
      </w:r>
    </w:p>
    <w:p w:rsidR="007059C0" w:rsidRDefault="007059C0" w:rsidP="007059C0">
      <w:pPr>
        <w:numPr>
          <w:ilvl w:val="0"/>
          <w:numId w:val="5"/>
        </w:numPr>
        <w:jc w:val="both"/>
      </w:pPr>
      <w:r>
        <w:t xml:space="preserve">The flexibility to propose and seek a planning scheme amendment at an </w:t>
      </w:r>
      <w:r w:rsidR="007E75C4">
        <w:t>as</w:t>
      </w:r>
      <w:r>
        <w:t xml:space="preserve"> needs basis.</w:t>
      </w:r>
    </w:p>
    <w:p w:rsidR="007059C0" w:rsidRDefault="007059C0" w:rsidP="007059C0">
      <w:pPr>
        <w:numPr>
          <w:ilvl w:val="0"/>
          <w:numId w:val="5"/>
        </w:numPr>
        <w:jc w:val="both"/>
      </w:pPr>
      <w:r>
        <w:t xml:space="preserve">Guidance provided by material provided by the Department such as practice notes and advisory notes. However, there is </w:t>
      </w:r>
      <w:r w:rsidR="00CB5BA7">
        <w:t xml:space="preserve">no </w:t>
      </w:r>
      <w:r>
        <w:t>clear understanding of the statutory weight of these documents and how they were produced. Was consultation undertaken?</w:t>
      </w:r>
    </w:p>
    <w:p w:rsidR="007059C0" w:rsidRDefault="007059C0" w:rsidP="00F775D8">
      <w:pPr>
        <w:numPr>
          <w:ilvl w:val="0"/>
          <w:numId w:val="5"/>
        </w:numPr>
        <w:jc w:val="both"/>
      </w:pPr>
      <w:r>
        <w:t>Examples of DPCD’s expectations including packages of information such as the recent release of the Ruby Town Centre Activity Centre Planning Structure Plan information kit.</w:t>
      </w:r>
    </w:p>
    <w:p w:rsidR="007059C0" w:rsidRDefault="007059C0" w:rsidP="00F775D8">
      <w:pPr>
        <w:numPr>
          <w:ilvl w:val="0"/>
          <w:numId w:val="5"/>
        </w:numPr>
        <w:jc w:val="both"/>
      </w:pPr>
      <w:r>
        <w:t xml:space="preserve">The planning </w:t>
      </w:r>
      <w:r w:rsidR="00A12EF4" w:rsidRPr="00970F58">
        <w:t xml:space="preserve">permit process regulated by local government and not </w:t>
      </w:r>
      <w:r>
        <w:t xml:space="preserve">the </w:t>
      </w:r>
      <w:r w:rsidR="00A12EF4" w:rsidRPr="00970F58">
        <w:t xml:space="preserve">private </w:t>
      </w:r>
      <w:r>
        <w:t>industry, which has</w:t>
      </w:r>
      <w:r w:rsidR="00A12EF4" w:rsidRPr="00970F58">
        <w:t xml:space="preserve"> avoided problems </w:t>
      </w:r>
      <w:r>
        <w:t>experienced with the</w:t>
      </w:r>
      <w:r w:rsidR="00A12EF4" w:rsidRPr="00970F58">
        <w:t xml:space="preserve"> privatisation of the Building industry</w:t>
      </w:r>
      <w:r>
        <w:t xml:space="preserve"> and potential conflict of interest</w:t>
      </w:r>
      <w:r w:rsidR="00A12EF4" w:rsidRPr="00970F58">
        <w:t>.</w:t>
      </w:r>
    </w:p>
    <w:p w:rsidR="00EB2BF1" w:rsidRDefault="007059C0" w:rsidP="00F775D8">
      <w:pPr>
        <w:numPr>
          <w:ilvl w:val="0"/>
          <w:numId w:val="5"/>
        </w:numPr>
        <w:jc w:val="both"/>
      </w:pPr>
      <w:r>
        <w:t>S</w:t>
      </w:r>
      <w:r w:rsidR="00A12EF4" w:rsidRPr="00970F58">
        <w:t xml:space="preserve">ize of </w:t>
      </w:r>
      <w:r>
        <w:t>many</w:t>
      </w:r>
      <w:r w:rsidR="00A12EF4" w:rsidRPr="00970F58">
        <w:t xml:space="preserve"> local government areas is manageable and with adequate communication between Councils, especially adjoining Councils, </w:t>
      </w:r>
      <w:r w:rsidR="00EB2BF1">
        <w:t xml:space="preserve">i.e. notification </w:t>
      </w:r>
      <w:r w:rsidR="00A12EF4" w:rsidRPr="00970F58">
        <w:t xml:space="preserve">of </w:t>
      </w:r>
      <w:r w:rsidR="00EB2BF1">
        <w:t xml:space="preserve">a </w:t>
      </w:r>
      <w:r w:rsidR="00A12EF4" w:rsidRPr="00970F58">
        <w:t>development proposals</w:t>
      </w:r>
      <w:r w:rsidR="00EB2BF1">
        <w:t>/amendment</w:t>
      </w:r>
      <w:r w:rsidR="00A12EF4" w:rsidRPr="00970F58">
        <w:t xml:space="preserve"> that may impact on </w:t>
      </w:r>
      <w:r w:rsidR="00EB2BF1">
        <w:t xml:space="preserve">adjoining </w:t>
      </w:r>
      <w:r w:rsidR="00A12EF4" w:rsidRPr="00970F58">
        <w:t>ratepayers</w:t>
      </w:r>
      <w:r w:rsidR="000C620E">
        <w:t>.</w:t>
      </w:r>
    </w:p>
    <w:p w:rsidR="00EB2BF1" w:rsidRDefault="00CB5BA7" w:rsidP="00F775D8">
      <w:pPr>
        <w:numPr>
          <w:ilvl w:val="0"/>
          <w:numId w:val="5"/>
        </w:numPr>
        <w:jc w:val="both"/>
      </w:pPr>
      <w:r>
        <w:t>In princip</w:t>
      </w:r>
      <w:r w:rsidR="00C93A56" w:rsidRPr="00970F58">
        <w:t>l</w:t>
      </w:r>
      <w:r>
        <w:t>e</w:t>
      </w:r>
      <w:r w:rsidR="00C93A56" w:rsidRPr="00970F58">
        <w:t>, the s</w:t>
      </w:r>
      <w:r w:rsidR="00A12EF4" w:rsidRPr="00970F58">
        <w:t xml:space="preserve">econdary consent </w:t>
      </w:r>
      <w:r w:rsidR="00C93A56" w:rsidRPr="00970F58">
        <w:t xml:space="preserve">mechanism </w:t>
      </w:r>
      <w:r w:rsidR="00A12EF4" w:rsidRPr="00970F58">
        <w:t xml:space="preserve">is </w:t>
      </w:r>
      <w:r w:rsidR="00EB2BF1">
        <w:t>effective</w:t>
      </w:r>
      <w:r w:rsidR="00A12EF4" w:rsidRPr="00970F58">
        <w:t xml:space="preserve">, although its </w:t>
      </w:r>
      <w:r w:rsidR="00EB2BF1">
        <w:t>scope can at times be excessive, particularly by VCAT</w:t>
      </w:r>
      <w:r w:rsidR="00A12EF4" w:rsidRPr="00970F58">
        <w:t xml:space="preserve">.  </w:t>
      </w:r>
    </w:p>
    <w:p w:rsidR="00EB2BF1" w:rsidRDefault="00EB2BF1" w:rsidP="00EB2BF1">
      <w:pPr>
        <w:numPr>
          <w:ilvl w:val="0"/>
          <w:numId w:val="5"/>
        </w:numPr>
        <w:jc w:val="both"/>
      </w:pPr>
      <w:r>
        <w:t>T</w:t>
      </w:r>
      <w:r w:rsidR="001C223F" w:rsidRPr="00970F58">
        <w:t>hird party</w:t>
      </w:r>
      <w:r w:rsidR="00DE40A1">
        <w:t xml:space="preserve"> notice and appeal</w:t>
      </w:r>
      <w:r w:rsidR="001C223F" w:rsidRPr="00970F58">
        <w:t xml:space="preserve"> rights have </w:t>
      </w:r>
      <w:r>
        <w:t>reduced the likelihood of</w:t>
      </w:r>
      <w:r w:rsidR="001C223F" w:rsidRPr="00970F58">
        <w:t xml:space="preserve"> </w:t>
      </w:r>
      <w:r>
        <w:t xml:space="preserve">allegations regarding </w:t>
      </w:r>
      <w:r w:rsidR="001C223F" w:rsidRPr="00970F58">
        <w:t xml:space="preserve">corruption </w:t>
      </w:r>
      <w:r>
        <w:t>in planning decisions</w:t>
      </w:r>
      <w:r w:rsidR="00DE40A1">
        <w:t>.</w:t>
      </w:r>
    </w:p>
    <w:p w:rsidR="00A12EF4" w:rsidRDefault="00EB2BF1" w:rsidP="00EB2BF1">
      <w:pPr>
        <w:numPr>
          <w:ilvl w:val="0"/>
          <w:numId w:val="5"/>
        </w:numPr>
        <w:jc w:val="both"/>
      </w:pPr>
      <w:r>
        <w:t>R</w:t>
      </w:r>
      <w:r w:rsidR="00A12EF4" w:rsidRPr="00970F58">
        <w:t>ecent changes to allow Councils to set a timeframe for the provision of</w:t>
      </w:r>
      <w:r w:rsidR="00A12EF4">
        <w:t xml:space="preserve"> further information </w:t>
      </w:r>
      <w:r>
        <w:t xml:space="preserve">as this </w:t>
      </w:r>
      <w:r w:rsidR="00DE40A1">
        <w:t xml:space="preserve">has </w:t>
      </w:r>
      <w:r>
        <w:t>reduced the generation of backlogs and encourages a more efficient and fair process for all</w:t>
      </w:r>
      <w:r w:rsidR="00A12EF4">
        <w:t>.</w:t>
      </w:r>
    </w:p>
    <w:p w:rsidR="00EB2BF1" w:rsidRDefault="00EB2BF1" w:rsidP="00F775D8">
      <w:pPr>
        <w:jc w:val="both"/>
        <w:rPr>
          <w:b/>
        </w:rPr>
      </w:pPr>
    </w:p>
    <w:p w:rsidR="00A12EF4" w:rsidRPr="006D278E" w:rsidRDefault="00A12EF4" w:rsidP="00F775D8">
      <w:pPr>
        <w:jc w:val="both"/>
        <w:rPr>
          <w:b/>
          <w:i/>
        </w:rPr>
      </w:pPr>
      <w:r w:rsidRPr="006D278E">
        <w:rPr>
          <w:b/>
          <w:i/>
        </w:rPr>
        <w:lastRenderedPageBreak/>
        <w:t>WHAT DOESN’T WORK WELL?</w:t>
      </w:r>
    </w:p>
    <w:p w:rsidR="006D278E" w:rsidRDefault="006D278E" w:rsidP="006D278E">
      <w:pPr>
        <w:numPr>
          <w:ilvl w:val="0"/>
          <w:numId w:val="11"/>
        </w:numPr>
        <w:jc w:val="both"/>
      </w:pPr>
      <w:r>
        <w:t xml:space="preserve">The excluding of Local Government in the decision making process of </w:t>
      </w:r>
      <w:r w:rsidR="00DE40A1">
        <w:t xml:space="preserve">some </w:t>
      </w:r>
      <w:r>
        <w:t>planning outcomes.</w:t>
      </w:r>
    </w:p>
    <w:p w:rsidR="006D278E" w:rsidRDefault="006D278E" w:rsidP="006D278E">
      <w:pPr>
        <w:numPr>
          <w:ilvl w:val="0"/>
          <w:numId w:val="11"/>
        </w:numPr>
        <w:jc w:val="both"/>
      </w:pPr>
      <w:r>
        <w:t>The q</w:t>
      </w:r>
      <w:r w:rsidRPr="00FF3329">
        <w:t>uality</w:t>
      </w:r>
      <w:r w:rsidR="007E75C4">
        <w:t xml:space="preserve">, </w:t>
      </w:r>
      <w:r>
        <w:t xml:space="preserve">effectiveness </w:t>
      </w:r>
      <w:r w:rsidR="007E75C4">
        <w:t>and weight given to</w:t>
      </w:r>
      <w:r>
        <w:t xml:space="preserve"> local planning policy</w:t>
      </w:r>
      <w:r w:rsidR="0049521C">
        <w:t xml:space="preserve">, </w:t>
      </w:r>
      <w:r w:rsidR="00EE41D3">
        <w:t>particularly</w:t>
      </w:r>
      <w:r w:rsidR="00DE40A1">
        <w:t xml:space="preserve"> when proposals are decided by VCAT</w:t>
      </w:r>
      <w:r>
        <w:t>.</w:t>
      </w:r>
    </w:p>
    <w:p w:rsidR="006D278E" w:rsidRDefault="006D278E" w:rsidP="00A43360">
      <w:pPr>
        <w:numPr>
          <w:ilvl w:val="1"/>
          <w:numId w:val="12"/>
        </w:numPr>
        <w:ind w:left="1134" w:hanging="425"/>
        <w:jc w:val="both"/>
      </w:pPr>
      <w:r>
        <w:t>A clearly defined and consistent set of standards that apply to the preparation of policy.</w:t>
      </w:r>
      <w:r w:rsidR="00A43360" w:rsidRPr="00A43360">
        <w:t xml:space="preserve"> </w:t>
      </w:r>
    </w:p>
    <w:p w:rsidR="00EE41D3" w:rsidRDefault="00EE41D3" w:rsidP="00A43360">
      <w:pPr>
        <w:numPr>
          <w:ilvl w:val="1"/>
          <w:numId w:val="12"/>
        </w:numPr>
        <w:ind w:left="1134" w:hanging="425"/>
        <w:jc w:val="both"/>
      </w:pPr>
      <w:r>
        <w:t>Panels Victoria and VCAT assert authority and issues are dealt with on a case by case basis rather than systematically to build practice and improve consistency across the planning sector.</w:t>
      </w:r>
    </w:p>
    <w:p w:rsidR="00EE41D3" w:rsidRDefault="00EE41D3" w:rsidP="00A43360">
      <w:pPr>
        <w:numPr>
          <w:ilvl w:val="1"/>
          <w:numId w:val="12"/>
        </w:numPr>
        <w:ind w:left="1134" w:hanging="425"/>
        <w:jc w:val="both"/>
      </w:pPr>
      <w:r>
        <w:t>Ministerial intervention and decisions without either notice to and/or consultation with Councils or the community.  This in includes State wide amendments which affect local areas.</w:t>
      </w:r>
    </w:p>
    <w:p w:rsidR="00EE41D3" w:rsidRDefault="00EE41D3" w:rsidP="00A43360">
      <w:pPr>
        <w:numPr>
          <w:ilvl w:val="1"/>
          <w:numId w:val="12"/>
        </w:numPr>
        <w:ind w:left="1134" w:hanging="425"/>
        <w:jc w:val="both"/>
      </w:pPr>
      <w:r>
        <w:t>The time and effort it takes to introduce or modify local provisions, which can mean that Councils are unable to keep their planning schemes current and relevant.</w:t>
      </w:r>
    </w:p>
    <w:p w:rsidR="006D278E" w:rsidRDefault="006D278E" w:rsidP="006D278E">
      <w:pPr>
        <w:numPr>
          <w:ilvl w:val="0"/>
          <w:numId w:val="11"/>
        </w:numPr>
        <w:jc w:val="both"/>
        <w:rPr>
          <w:b/>
        </w:rPr>
      </w:pPr>
      <w:r>
        <w:t>Clarity around the amendment approval process timeframes.</w:t>
      </w:r>
    </w:p>
    <w:p w:rsidR="00A43360" w:rsidRPr="0049521C" w:rsidRDefault="00A43360" w:rsidP="006D278E">
      <w:pPr>
        <w:numPr>
          <w:ilvl w:val="0"/>
          <w:numId w:val="11"/>
        </w:numPr>
        <w:jc w:val="both"/>
        <w:rPr>
          <w:b/>
        </w:rPr>
      </w:pPr>
      <w:r>
        <w:t xml:space="preserve">Low fees involved for amendment requests, which </w:t>
      </w:r>
      <w:r w:rsidR="00DE40A1">
        <w:t xml:space="preserve">are </w:t>
      </w:r>
      <w:r>
        <w:t xml:space="preserve">in most cases very inadequate </w:t>
      </w:r>
      <w:r w:rsidR="00DE40A1">
        <w:t>and do no</w:t>
      </w:r>
      <w:r>
        <w:t>t cover administration costs (</w:t>
      </w:r>
      <w:proofErr w:type="spellStart"/>
      <w:r>
        <w:t>ie</w:t>
      </w:r>
      <w:proofErr w:type="spellEnd"/>
      <w:r>
        <w:t>. DPO requests)</w:t>
      </w:r>
      <w:r w:rsidR="000C620E">
        <w:t>.</w:t>
      </w:r>
    </w:p>
    <w:p w:rsidR="0049521C" w:rsidRPr="00A43360" w:rsidRDefault="0049521C" w:rsidP="006D278E">
      <w:pPr>
        <w:numPr>
          <w:ilvl w:val="0"/>
          <w:numId w:val="11"/>
        </w:numPr>
        <w:jc w:val="both"/>
        <w:rPr>
          <w:b/>
        </w:rPr>
      </w:pPr>
      <w:r>
        <w:t xml:space="preserve">Inadequate fees for </w:t>
      </w:r>
      <w:r w:rsidR="00EE41D3">
        <w:t>Statutory</w:t>
      </w:r>
      <w:r>
        <w:t xml:space="preserve"> Planning applications. </w:t>
      </w:r>
    </w:p>
    <w:p w:rsidR="006D278E" w:rsidRPr="00043909" w:rsidRDefault="006D278E" w:rsidP="006D278E">
      <w:pPr>
        <w:numPr>
          <w:ilvl w:val="0"/>
          <w:numId w:val="11"/>
        </w:numPr>
        <w:jc w:val="both"/>
        <w:rPr>
          <w:b/>
        </w:rPr>
      </w:pPr>
      <w:r>
        <w:t xml:space="preserve">The </w:t>
      </w:r>
      <w:r w:rsidRPr="006D278E">
        <w:rPr>
          <w:i/>
        </w:rPr>
        <w:t>Subdivision Act</w:t>
      </w:r>
      <w:r>
        <w:t xml:space="preserve"> </w:t>
      </w:r>
      <w:r w:rsidR="004E479A">
        <w:t xml:space="preserve">only </w:t>
      </w:r>
      <w:r>
        <w:t>allow</w:t>
      </w:r>
      <w:r w:rsidR="004E479A">
        <w:t>s</w:t>
      </w:r>
      <w:r>
        <w:t xml:space="preserve"> </w:t>
      </w:r>
      <w:r w:rsidR="004E479A">
        <w:t>public open space</w:t>
      </w:r>
      <w:r>
        <w:t xml:space="preserve"> contributions to be used </w:t>
      </w:r>
      <w:r w:rsidR="004E479A">
        <w:t xml:space="preserve">in a conventional manner to acquire open space. It does not allow </w:t>
      </w:r>
      <w:r>
        <w:t xml:space="preserve">for </w:t>
      </w:r>
      <w:r w:rsidR="004E479A">
        <w:t xml:space="preserve">the funding of </w:t>
      </w:r>
      <w:r>
        <w:t xml:space="preserve">other initiatives </w:t>
      </w:r>
      <w:r w:rsidR="004E479A">
        <w:t>that could contribute to the provision of open space such as streetscapes as a form of</w:t>
      </w:r>
      <w:r>
        <w:t xml:space="preserve"> public realm </w:t>
      </w:r>
      <w:r w:rsidR="004E479A">
        <w:t xml:space="preserve">and public open space </w:t>
      </w:r>
      <w:r>
        <w:t>in high density inner urban areas.</w:t>
      </w:r>
    </w:p>
    <w:p w:rsidR="006D278E" w:rsidRDefault="004E479A" w:rsidP="006D278E">
      <w:pPr>
        <w:pStyle w:val="ListParagraph"/>
        <w:numPr>
          <w:ilvl w:val="0"/>
          <w:numId w:val="11"/>
        </w:numPr>
        <w:jc w:val="both"/>
      </w:pPr>
      <w:r>
        <w:t>The s</w:t>
      </w:r>
      <w:r w:rsidR="006D278E">
        <w:t>tructure of planning schemes</w:t>
      </w:r>
      <w:r>
        <w:t xml:space="preserve"> is complex.</w:t>
      </w:r>
    </w:p>
    <w:p w:rsidR="006D278E" w:rsidRDefault="004E479A" w:rsidP="006D278E">
      <w:pPr>
        <w:pStyle w:val="ListParagraph"/>
        <w:numPr>
          <w:ilvl w:val="0"/>
          <w:numId w:val="11"/>
        </w:numPr>
        <w:jc w:val="both"/>
      </w:pPr>
      <w:r>
        <w:t>There are a number of a</w:t>
      </w:r>
      <w:r w:rsidR="006D278E">
        <w:t xml:space="preserve">mbiguous sections </w:t>
      </w:r>
      <w:r>
        <w:t xml:space="preserve">in the </w:t>
      </w:r>
      <w:r w:rsidR="006D278E">
        <w:t>State Planning Policy</w:t>
      </w:r>
      <w:r>
        <w:t>.</w:t>
      </w:r>
    </w:p>
    <w:p w:rsidR="006D278E" w:rsidRDefault="006D278E" w:rsidP="006D278E">
      <w:pPr>
        <w:pStyle w:val="ListParagraph"/>
        <w:numPr>
          <w:ilvl w:val="0"/>
          <w:numId w:val="11"/>
        </w:numPr>
        <w:jc w:val="both"/>
      </w:pPr>
      <w:r>
        <w:t xml:space="preserve">The absence of social planning issues and </w:t>
      </w:r>
      <w:r w:rsidR="00DE40A1">
        <w:t>well-</w:t>
      </w:r>
      <w:r>
        <w:t>being initiatives in State Planning Policy</w:t>
      </w:r>
      <w:r w:rsidR="000C620E">
        <w:t>.</w:t>
      </w:r>
      <w:r>
        <w:t xml:space="preserve"> </w:t>
      </w:r>
    </w:p>
    <w:p w:rsidR="00EE41D3" w:rsidRDefault="00EE41D3" w:rsidP="006D278E">
      <w:pPr>
        <w:pStyle w:val="ListParagraph"/>
        <w:numPr>
          <w:ilvl w:val="0"/>
          <w:numId w:val="11"/>
        </w:numPr>
        <w:jc w:val="both"/>
      </w:pPr>
      <w:r>
        <w:t>Decision guidelines in various VPPs significantly vary and are difficult to utilise.</w:t>
      </w:r>
    </w:p>
    <w:p w:rsidR="006D278E" w:rsidRPr="003A0E4B" w:rsidRDefault="004E479A" w:rsidP="006D278E">
      <w:pPr>
        <w:numPr>
          <w:ilvl w:val="0"/>
          <w:numId w:val="11"/>
        </w:numPr>
        <w:jc w:val="both"/>
        <w:rPr>
          <w:b/>
        </w:rPr>
      </w:pPr>
      <w:r>
        <w:t>The developer contribution system in Victoria is complex, in</w:t>
      </w:r>
      <w:r w:rsidR="0049521C">
        <w:t xml:space="preserve">effective, </w:t>
      </w:r>
      <w:r>
        <w:t xml:space="preserve">difficult </w:t>
      </w:r>
      <w:r w:rsidR="0049521C">
        <w:t xml:space="preserve">and costly </w:t>
      </w:r>
      <w:r>
        <w:t>to implement and justify.  The D</w:t>
      </w:r>
      <w:r w:rsidR="00DE40A1">
        <w:t xml:space="preserve">evelopment </w:t>
      </w:r>
      <w:r>
        <w:t>C</w:t>
      </w:r>
      <w:r w:rsidR="00DE40A1">
        <w:t xml:space="preserve">ontribution </w:t>
      </w:r>
      <w:r>
        <w:t>P</w:t>
      </w:r>
      <w:r w:rsidR="00DE40A1">
        <w:t xml:space="preserve">lan </w:t>
      </w:r>
      <w:r>
        <w:t>O</w:t>
      </w:r>
      <w:r w:rsidR="00DE40A1">
        <w:t>verlay (DCPO)</w:t>
      </w:r>
      <w:r>
        <w:t xml:space="preserve"> process is based on </w:t>
      </w:r>
      <w:r w:rsidR="002754F2">
        <w:t xml:space="preserve">a </w:t>
      </w:r>
      <w:r>
        <w:t xml:space="preserve">hypothetical </w:t>
      </w:r>
      <w:r w:rsidR="002754F2">
        <w:t xml:space="preserve">development </w:t>
      </w:r>
      <w:r>
        <w:t>model and predictions</w:t>
      </w:r>
      <w:r w:rsidR="002754F2">
        <w:t>, yet quantified and generated by land use.  A DCP</w:t>
      </w:r>
      <w:r>
        <w:t xml:space="preserve"> could leave the community with excessive costs if contributions received are not in line with </w:t>
      </w:r>
      <w:r w:rsidR="002754F2">
        <w:t xml:space="preserve">actual </w:t>
      </w:r>
      <w:r>
        <w:t>infrastructure costs.</w:t>
      </w:r>
      <w:r w:rsidR="002754F2">
        <w:t xml:space="preserve"> </w:t>
      </w:r>
      <w:proofErr w:type="gramStart"/>
      <w:r w:rsidR="002754F2">
        <w:t>External demand</w:t>
      </w:r>
      <w:r w:rsidR="00AF20C8">
        <w:t xml:space="preserve"> requirements</w:t>
      </w:r>
      <w:r w:rsidR="002754F2">
        <w:t xml:space="preserve"> also applies</w:t>
      </w:r>
      <w:proofErr w:type="gramEnd"/>
      <w:r w:rsidR="002754F2">
        <w:t xml:space="preserve"> </w:t>
      </w:r>
      <w:r w:rsidR="00AF20C8">
        <w:t xml:space="preserve">to a DCP and </w:t>
      </w:r>
      <w:r w:rsidR="002754F2">
        <w:lastRenderedPageBreak/>
        <w:t xml:space="preserve">must be covered by the local authority above </w:t>
      </w:r>
      <w:r w:rsidR="00AF20C8">
        <w:t xml:space="preserve">and beyond </w:t>
      </w:r>
      <w:r w:rsidR="002754F2">
        <w:t>any costs not recouped.</w:t>
      </w:r>
      <w:r w:rsidR="00C83324">
        <w:t xml:space="preserve"> The provision of open space is a major problem for Councils.</w:t>
      </w:r>
    </w:p>
    <w:p w:rsidR="003A0E4B" w:rsidRPr="003A0E4B" w:rsidRDefault="003A0E4B" w:rsidP="003A0E4B">
      <w:pPr>
        <w:numPr>
          <w:ilvl w:val="0"/>
          <w:numId w:val="11"/>
        </w:numPr>
        <w:jc w:val="both"/>
        <w:rPr>
          <w:b/>
        </w:rPr>
      </w:pPr>
      <w:r>
        <w:t xml:space="preserve">Inadequate opportunity for landscaping around new development reduces community acceptance. </w:t>
      </w:r>
      <w:r w:rsidRPr="003A0E4B">
        <w:t>In</w:t>
      </w:r>
      <w:r>
        <w:t xml:space="preserve">creasing use of basement parking is adding to this and adding to localised flooding issues. </w:t>
      </w:r>
    </w:p>
    <w:p w:rsidR="006D278E" w:rsidRPr="00385B38" w:rsidRDefault="004E479A" w:rsidP="006D278E">
      <w:pPr>
        <w:numPr>
          <w:ilvl w:val="0"/>
          <w:numId w:val="11"/>
        </w:numPr>
        <w:jc w:val="both"/>
        <w:rPr>
          <w:b/>
        </w:rPr>
      </w:pPr>
      <w:r>
        <w:t>Ongoing issues relating to licensed p</w:t>
      </w:r>
      <w:r w:rsidR="006D278E">
        <w:t xml:space="preserve">remises </w:t>
      </w:r>
      <w:r>
        <w:t xml:space="preserve">and statutory </w:t>
      </w:r>
      <w:r w:rsidR="006D278E">
        <w:t>provisions</w:t>
      </w:r>
      <w:r>
        <w:t xml:space="preserve">, and </w:t>
      </w:r>
      <w:r w:rsidR="00930B09">
        <w:t xml:space="preserve">methods of measuring and calculating </w:t>
      </w:r>
      <w:r>
        <w:t>saturation</w:t>
      </w:r>
      <w:r w:rsidR="003A0E4B">
        <w:t>, the difficult relationship to crime, assault, and domestic violence and long term health impacts which are outside normal planning considerations.</w:t>
      </w:r>
    </w:p>
    <w:p w:rsidR="004E479A" w:rsidRPr="004E479A" w:rsidRDefault="004E479A" w:rsidP="006D278E">
      <w:pPr>
        <w:numPr>
          <w:ilvl w:val="0"/>
          <w:numId w:val="11"/>
        </w:numPr>
        <w:jc w:val="both"/>
        <w:rPr>
          <w:b/>
        </w:rPr>
      </w:pPr>
      <w:r>
        <w:t xml:space="preserve">The lack of statutory consideration of </w:t>
      </w:r>
      <w:r w:rsidR="006D278E">
        <w:t>W</w:t>
      </w:r>
      <w:r>
        <w:t xml:space="preserve">ater </w:t>
      </w:r>
      <w:r w:rsidR="006D278E">
        <w:t>S</w:t>
      </w:r>
      <w:r>
        <w:t xml:space="preserve">ensitive </w:t>
      </w:r>
      <w:r w:rsidR="006D278E">
        <w:t>U</w:t>
      </w:r>
      <w:r>
        <w:t xml:space="preserve">rban </w:t>
      </w:r>
      <w:r w:rsidR="006D278E">
        <w:t>D</w:t>
      </w:r>
      <w:r>
        <w:t>esign (WSUD) and Environmental Sustainable Design (ESD)</w:t>
      </w:r>
      <w:r w:rsidR="00CB5BA7">
        <w:t xml:space="preserve"> i</w:t>
      </w:r>
      <w:r>
        <w:t>nitiatives</w:t>
      </w:r>
      <w:r w:rsidR="00CB5BA7">
        <w:t>.</w:t>
      </w:r>
    </w:p>
    <w:p w:rsidR="004E479A" w:rsidRPr="004E479A" w:rsidRDefault="004E479A" w:rsidP="006D278E">
      <w:pPr>
        <w:numPr>
          <w:ilvl w:val="0"/>
          <w:numId w:val="11"/>
        </w:numPr>
        <w:jc w:val="both"/>
        <w:rPr>
          <w:b/>
        </w:rPr>
      </w:pPr>
      <w:r>
        <w:t xml:space="preserve">The lack of statutory consideration of Disability Discrimination Act </w:t>
      </w:r>
      <w:r w:rsidR="00A43360">
        <w:t xml:space="preserve">(DDA) </w:t>
      </w:r>
      <w:r>
        <w:t>compliance.</w:t>
      </w:r>
    </w:p>
    <w:p w:rsidR="006D278E" w:rsidRPr="004E479A" w:rsidRDefault="004E479A" w:rsidP="006D278E">
      <w:pPr>
        <w:numPr>
          <w:ilvl w:val="0"/>
          <w:numId w:val="11"/>
        </w:numPr>
        <w:jc w:val="both"/>
        <w:rPr>
          <w:b/>
        </w:rPr>
      </w:pPr>
      <w:r>
        <w:t xml:space="preserve">The lack of implementation and change as part of </w:t>
      </w:r>
      <w:r w:rsidR="006D278E">
        <w:t xml:space="preserve">work undertaken </w:t>
      </w:r>
      <w:r>
        <w:t>in previous reviews.  These include:</w:t>
      </w:r>
    </w:p>
    <w:p w:rsidR="006D278E" w:rsidRPr="00DD4D9F" w:rsidRDefault="006D278E" w:rsidP="007E75C4">
      <w:pPr>
        <w:numPr>
          <w:ilvl w:val="1"/>
          <w:numId w:val="19"/>
        </w:numPr>
        <w:jc w:val="both"/>
        <w:rPr>
          <w:b/>
        </w:rPr>
      </w:pPr>
      <w:r>
        <w:t>Retail Policy Review</w:t>
      </w:r>
    </w:p>
    <w:p w:rsidR="006D278E" w:rsidRPr="00DD4D9F" w:rsidRDefault="006D278E" w:rsidP="007E75C4">
      <w:pPr>
        <w:numPr>
          <w:ilvl w:val="1"/>
          <w:numId w:val="19"/>
        </w:numPr>
        <w:jc w:val="both"/>
        <w:rPr>
          <w:b/>
        </w:rPr>
      </w:pPr>
      <w:r>
        <w:t>Clause 52.06 review (parking provisions)</w:t>
      </w:r>
    </w:p>
    <w:p w:rsidR="006D278E" w:rsidRPr="00DD4D9F" w:rsidRDefault="006D278E" w:rsidP="007E75C4">
      <w:pPr>
        <w:numPr>
          <w:ilvl w:val="1"/>
          <w:numId w:val="19"/>
        </w:numPr>
        <w:jc w:val="both"/>
        <w:rPr>
          <w:b/>
        </w:rPr>
      </w:pPr>
      <w:r>
        <w:t>P &amp; E Act Review</w:t>
      </w:r>
    </w:p>
    <w:p w:rsidR="006D278E" w:rsidRPr="003318C3" w:rsidRDefault="006D278E" w:rsidP="007E75C4">
      <w:pPr>
        <w:numPr>
          <w:ilvl w:val="1"/>
          <w:numId w:val="19"/>
        </w:numPr>
        <w:jc w:val="both"/>
        <w:rPr>
          <w:b/>
        </w:rPr>
      </w:pPr>
      <w:r>
        <w:t>Mixed Use Zone review</w:t>
      </w:r>
    </w:p>
    <w:p w:rsidR="006D278E" w:rsidRPr="00CB5BA7" w:rsidRDefault="006D278E" w:rsidP="007E75C4">
      <w:pPr>
        <w:numPr>
          <w:ilvl w:val="1"/>
          <w:numId w:val="19"/>
        </w:numPr>
        <w:jc w:val="both"/>
        <w:rPr>
          <w:b/>
        </w:rPr>
      </w:pPr>
      <w:r>
        <w:t>Vertical zoning</w:t>
      </w:r>
    </w:p>
    <w:p w:rsidR="00CB5BA7" w:rsidRPr="00CB5BA7" w:rsidRDefault="00CB5BA7" w:rsidP="007E75C4">
      <w:pPr>
        <w:numPr>
          <w:ilvl w:val="1"/>
          <w:numId w:val="19"/>
        </w:numPr>
        <w:jc w:val="both"/>
        <w:rPr>
          <w:b/>
        </w:rPr>
      </w:pPr>
      <w:r>
        <w:t>Residential Zones Review</w:t>
      </w:r>
    </w:p>
    <w:p w:rsidR="00CB5BA7" w:rsidRPr="00B32408" w:rsidRDefault="00CB5BA7" w:rsidP="007E75C4">
      <w:pPr>
        <w:numPr>
          <w:ilvl w:val="1"/>
          <w:numId w:val="19"/>
        </w:numPr>
        <w:jc w:val="both"/>
        <w:rPr>
          <w:b/>
        </w:rPr>
      </w:pPr>
      <w:r>
        <w:t>Heritage Overlay Provisions</w:t>
      </w:r>
    </w:p>
    <w:p w:rsidR="002754F2" w:rsidRDefault="002754F2" w:rsidP="007E75C4">
      <w:pPr>
        <w:numPr>
          <w:ilvl w:val="0"/>
          <w:numId w:val="7"/>
        </w:numPr>
        <w:jc w:val="both"/>
      </w:pPr>
      <w:r>
        <w:t xml:space="preserve">The use of the </w:t>
      </w:r>
      <w:r w:rsidR="006D278E">
        <w:t>E</w:t>
      </w:r>
      <w:r>
        <w:t xml:space="preserve">nvironmental </w:t>
      </w:r>
      <w:r w:rsidR="006D278E">
        <w:t>A</w:t>
      </w:r>
      <w:r>
        <w:t xml:space="preserve">udit </w:t>
      </w:r>
      <w:r w:rsidR="006D278E">
        <w:t>O</w:t>
      </w:r>
      <w:r>
        <w:t xml:space="preserve">verlay causes many </w:t>
      </w:r>
      <w:r w:rsidR="006D278E">
        <w:t>issues</w:t>
      </w:r>
      <w:r w:rsidR="00A43360">
        <w:t xml:space="preserve"> within the planning process</w:t>
      </w:r>
      <w:r w:rsidR="006D278E">
        <w:t xml:space="preserve">. </w:t>
      </w:r>
      <w:r>
        <w:t xml:space="preserve">A more effective </w:t>
      </w:r>
      <w:r w:rsidR="00A43360">
        <w:t>approach is necessary to reduce</w:t>
      </w:r>
      <w:r>
        <w:t xml:space="preserve"> risk, time and cost implications.</w:t>
      </w:r>
    </w:p>
    <w:p w:rsidR="006D278E" w:rsidRDefault="00A43360" w:rsidP="007E75C4">
      <w:pPr>
        <w:numPr>
          <w:ilvl w:val="0"/>
          <w:numId w:val="18"/>
        </w:numPr>
        <w:jc w:val="both"/>
      </w:pPr>
      <w:r>
        <w:t>The constant and pressing issue relating to m</w:t>
      </w:r>
      <w:r w:rsidR="006D278E">
        <w:t>andatory</w:t>
      </w:r>
      <w:r>
        <w:t xml:space="preserve"> controls versus preferred, including </w:t>
      </w:r>
      <w:r w:rsidR="006D278E">
        <w:t>the inability to provide a system with development incentive</w:t>
      </w:r>
      <w:r>
        <w:t>s</w:t>
      </w:r>
      <w:r w:rsidR="006D278E">
        <w:t xml:space="preserve"> for </w:t>
      </w:r>
      <w:r>
        <w:t>proposals</w:t>
      </w:r>
      <w:r w:rsidR="006D278E">
        <w:t xml:space="preserve"> which contributes to net community benefits such as public realm improvements, pedestrian walkways, urban squares, streetscape works, </w:t>
      </w:r>
      <w:r w:rsidR="000C620E">
        <w:t xml:space="preserve">and </w:t>
      </w:r>
      <w:r w:rsidR="006D278E">
        <w:t>public open spaces</w:t>
      </w:r>
      <w:r>
        <w:t>.  This system is apparent in New York.</w:t>
      </w:r>
    </w:p>
    <w:p w:rsidR="00A43360" w:rsidRDefault="00172AC6" w:rsidP="007E75C4">
      <w:pPr>
        <w:numPr>
          <w:ilvl w:val="0"/>
          <w:numId w:val="18"/>
        </w:numPr>
        <w:jc w:val="both"/>
      </w:pPr>
      <w:r>
        <w:t>Consideration could be given to h</w:t>
      </w:r>
      <w:r w:rsidR="006D278E">
        <w:t>eritage issues be</w:t>
      </w:r>
      <w:r>
        <w:t>ing</w:t>
      </w:r>
      <w:r w:rsidR="006D278E">
        <w:t xml:space="preserve"> dealt wi</w:t>
      </w:r>
      <w:r w:rsidR="00A43360">
        <w:t>th under a separate system as seen in London</w:t>
      </w:r>
      <w:r w:rsidR="006D278E">
        <w:t>.</w:t>
      </w:r>
    </w:p>
    <w:p w:rsidR="00A43360" w:rsidRDefault="00A43360" w:rsidP="007E75C4">
      <w:pPr>
        <w:numPr>
          <w:ilvl w:val="0"/>
          <w:numId w:val="18"/>
        </w:numPr>
        <w:jc w:val="both"/>
      </w:pPr>
      <w:r>
        <w:t>The issues relating to inconsistencies</w:t>
      </w:r>
      <w:r w:rsidR="006D278E">
        <w:t xml:space="preserve"> between Pl</w:t>
      </w:r>
      <w:r>
        <w:t xml:space="preserve">anning and Building and the </w:t>
      </w:r>
      <w:r w:rsidR="006D278E">
        <w:t>lack of integration.</w:t>
      </w:r>
      <w:r>
        <w:t xml:space="preserve"> For example</w:t>
      </w:r>
      <w:r w:rsidR="000C620E">
        <w:t>,</w:t>
      </w:r>
      <w:r>
        <w:t xml:space="preserve"> flooding and the </w:t>
      </w:r>
      <w:r w:rsidR="006D278E">
        <w:t>S</w:t>
      </w:r>
      <w:r>
        <w:t xml:space="preserve">pecial </w:t>
      </w:r>
      <w:r w:rsidR="006D278E">
        <w:t>B</w:t>
      </w:r>
      <w:r>
        <w:t xml:space="preserve">uilding </w:t>
      </w:r>
      <w:r w:rsidR="006D278E">
        <w:t>O</w:t>
      </w:r>
      <w:r>
        <w:t>verlay</w:t>
      </w:r>
      <w:r w:rsidR="006D278E">
        <w:t>,</w:t>
      </w:r>
      <w:r>
        <w:t xml:space="preserve"> </w:t>
      </w:r>
      <w:r w:rsidR="006D278E">
        <w:t>ESD</w:t>
      </w:r>
      <w:r>
        <w:t xml:space="preserve"> initiatives and D</w:t>
      </w:r>
      <w:r w:rsidR="00172AC6">
        <w:t xml:space="preserve">isability </w:t>
      </w:r>
      <w:r>
        <w:t>D</w:t>
      </w:r>
      <w:r w:rsidR="00172AC6">
        <w:t>iscrimination</w:t>
      </w:r>
      <w:r>
        <w:t xml:space="preserve"> Act compliance. </w:t>
      </w:r>
    </w:p>
    <w:p w:rsidR="00A43360" w:rsidRDefault="00A43360" w:rsidP="007E75C4">
      <w:pPr>
        <w:numPr>
          <w:ilvl w:val="0"/>
          <w:numId w:val="18"/>
        </w:numPr>
        <w:jc w:val="both"/>
      </w:pPr>
      <w:r>
        <w:lastRenderedPageBreak/>
        <w:t>The p</w:t>
      </w:r>
      <w:r w:rsidR="006D278E">
        <w:t xml:space="preserve">resent </w:t>
      </w:r>
      <w:r>
        <w:t xml:space="preserve">planning </w:t>
      </w:r>
      <w:r w:rsidR="006D278E">
        <w:t xml:space="preserve">system does not enable the transfer of development </w:t>
      </w:r>
      <w:r>
        <w:t xml:space="preserve">air </w:t>
      </w:r>
      <w:r w:rsidR="006D278E">
        <w:t>rights in substantial change areas</w:t>
      </w:r>
      <w:r>
        <w:t>.</w:t>
      </w:r>
    </w:p>
    <w:p w:rsidR="006D278E" w:rsidRDefault="00A43360" w:rsidP="007E75C4">
      <w:pPr>
        <w:numPr>
          <w:ilvl w:val="0"/>
          <w:numId w:val="18"/>
        </w:numPr>
        <w:jc w:val="both"/>
      </w:pPr>
      <w:r>
        <w:t>There is a need for g</w:t>
      </w:r>
      <w:r w:rsidR="006D278E">
        <w:t xml:space="preserve">reater certainty </w:t>
      </w:r>
      <w:r w:rsidR="00172AC6">
        <w:t xml:space="preserve">in </w:t>
      </w:r>
      <w:r w:rsidR="006D278E">
        <w:t>established residential areas</w:t>
      </w:r>
      <w:r>
        <w:t xml:space="preserve"> and the protection of neighbourhood character.</w:t>
      </w:r>
    </w:p>
    <w:p w:rsidR="00A43360" w:rsidRDefault="006D278E" w:rsidP="00F775D8">
      <w:pPr>
        <w:numPr>
          <w:ilvl w:val="0"/>
          <w:numId w:val="10"/>
        </w:numPr>
        <w:jc w:val="both"/>
      </w:pPr>
      <w:r>
        <w:t>L</w:t>
      </w:r>
      <w:r w:rsidR="00A12EF4">
        <w:t>ack of certainty in the decision outcome and the decision timeframes.  This impacts both the community and the developer and planning risk may be one factor contributing to increasing house prices</w:t>
      </w:r>
      <w:r w:rsidR="00172AC6">
        <w:t>.</w:t>
      </w:r>
    </w:p>
    <w:p w:rsidR="00A43360" w:rsidRDefault="00A12EF4" w:rsidP="00F775D8">
      <w:pPr>
        <w:numPr>
          <w:ilvl w:val="0"/>
          <w:numId w:val="10"/>
        </w:numPr>
        <w:jc w:val="both"/>
      </w:pPr>
      <w:r>
        <w:t>Where a planning permit is required, there are no guarantees and very little certainty regarding the development outcome and the overall timeframe it will take to have a decision</w:t>
      </w:r>
      <w:r w:rsidR="00A43360">
        <w:t>.</w:t>
      </w:r>
    </w:p>
    <w:p w:rsidR="00A43360" w:rsidRDefault="00A12EF4" w:rsidP="00F775D8">
      <w:pPr>
        <w:numPr>
          <w:ilvl w:val="0"/>
          <w:numId w:val="10"/>
        </w:numPr>
        <w:jc w:val="both"/>
      </w:pPr>
      <w:r>
        <w:t xml:space="preserve">Due to the subjectivity of </w:t>
      </w:r>
      <w:r w:rsidR="00A43360">
        <w:t xml:space="preserve">a </w:t>
      </w:r>
      <w:r>
        <w:t xml:space="preserve">performance based planning </w:t>
      </w:r>
      <w:r w:rsidR="00A43360">
        <w:t xml:space="preserve">system </w:t>
      </w:r>
      <w:r>
        <w:t>and the role of politics in the decision making process, decisions can differ depending not only based on the people involved</w:t>
      </w:r>
      <w:r w:rsidR="00A43360">
        <w:t>,</w:t>
      </w:r>
      <w:r>
        <w:t xml:space="preserve"> but the particular circumstances at play at the time the planning application is lodged</w:t>
      </w:r>
      <w:r w:rsidR="00623268">
        <w:t xml:space="preserve"> and</w:t>
      </w:r>
      <w:r>
        <w:t xml:space="preserve"> determined</w:t>
      </w:r>
      <w:r w:rsidR="00A43360">
        <w:t>.</w:t>
      </w:r>
    </w:p>
    <w:p w:rsidR="00A43360" w:rsidRDefault="00A12EF4" w:rsidP="00F775D8">
      <w:pPr>
        <w:numPr>
          <w:ilvl w:val="0"/>
          <w:numId w:val="10"/>
        </w:numPr>
        <w:jc w:val="both"/>
      </w:pPr>
      <w:r>
        <w:t>Ambiguity in the system is problematic</w:t>
      </w:r>
      <w:r w:rsidR="00A43360">
        <w:t xml:space="preserve"> which may </w:t>
      </w:r>
      <w:r w:rsidR="007B77C5">
        <w:t>result in</w:t>
      </w:r>
      <w:r w:rsidR="00A43360">
        <w:t xml:space="preserve"> the </w:t>
      </w:r>
      <w:r>
        <w:t xml:space="preserve">over </w:t>
      </w:r>
      <w:r w:rsidR="00A43360">
        <w:t>control of</w:t>
      </w:r>
      <w:r>
        <w:t xml:space="preserve"> approved use/development through the inclusion of a multitude of con</w:t>
      </w:r>
      <w:r w:rsidR="00E1772F">
        <w:t>ditions on the planning permit</w:t>
      </w:r>
      <w:r w:rsidR="00623268">
        <w:t>.</w:t>
      </w:r>
    </w:p>
    <w:p w:rsidR="002931FE" w:rsidRDefault="00A12EF4" w:rsidP="00F775D8">
      <w:pPr>
        <w:numPr>
          <w:ilvl w:val="0"/>
          <w:numId w:val="10"/>
        </w:numPr>
        <w:jc w:val="both"/>
      </w:pPr>
      <w:r>
        <w:t xml:space="preserve">Lack of resources </w:t>
      </w:r>
      <w:r w:rsidR="00A43360">
        <w:t xml:space="preserve">and an </w:t>
      </w:r>
      <w:r>
        <w:t xml:space="preserve">adequate number of experienced planners is </w:t>
      </w:r>
      <w:r w:rsidR="00A43360">
        <w:t xml:space="preserve">a </w:t>
      </w:r>
      <w:r>
        <w:t xml:space="preserve">challenge for some </w:t>
      </w:r>
      <w:r w:rsidR="00A43360">
        <w:t>Local Councils and the</w:t>
      </w:r>
      <w:r w:rsidR="002931FE">
        <w:t xml:space="preserve"> high turnover within this industry</w:t>
      </w:r>
      <w:r>
        <w:t xml:space="preserve">.  This impacts the level of </w:t>
      </w:r>
      <w:r w:rsidR="002931FE">
        <w:t xml:space="preserve">consistency, </w:t>
      </w:r>
      <w:r>
        <w:t xml:space="preserve">service and guidance that can be provided </w:t>
      </w:r>
      <w:r w:rsidR="002931FE">
        <w:t xml:space="preserve">including </w:t>
      </w:r>
      <w:r>
        <w:t xml:space="preserve">assistance </w:t>
      </w:r>
      <w:r w:rsidR="002931FE">
        <w:t>in</w:t>
      </w:r>
      <w:r>
        <w:t xml:space="preserve"> interpreting planning legislation.  </w:t>
      </w:r>
    </w:p>
    <w:p w:rsidR="002931FE" w:rsidRDefault="002931FE" w:rsidP="00F775D8">
      <w:pPr>
        <w:numPr>
          <w:ilvl w:val="0"/>
          <w:numId w:val="10"/>
        </w:numPr>
        <w:jc w:val="both"/>
      </w:pPr>
      <w:r>
        <w:t>The</w:t>
      </w:r>
      <w:r w:rsidR="00A12EF4">
        <w:t xml:space="preserve"> planning system has become a more legalistic and specialised field </w:t>
      </w:r>
      <w:r>
        <w:t>and not</w:t>
      </w:r>
      <w:r w:rsidR="00A12EF4">
        <w:t xml:space="preserve"> within reach of </w:t>
      </w:r>
      <w:r>
        <w:t>the entire community</w:t>
      </w:r>
      <w:r w:rsidR="00A12EF4">
        <w:t xml:space="preserve">. </w:t>
      </w:r>
      <w:r w:rsidR="00C41604">
        <w:t>H</w:t>
      </w:r>
      <w:r>
        <w:t xml:space="preserve">igh costs </w:t>
      </w:r>
      <w:r w:rsidR="00C41604">
        <w:t xml:space="preserve">are </w:t>
      </w:r>
      <w:r>
        <w:t xml:space="preserve">incurred to defend a position or </w:t>
      </w:r>
      <w:r w:rsidR="00C41604">
        <w:t xml:space="preserve">seek </w:t>
      </w:r>
      <w:r>
        <w:t>advice within the legal and planning pro</w:t>
      </w:r>
      <w:r w:rsidR="00C41604">
        <w:t>f</w:t>
      </w:r>
      <w:r>
        <w:t xml:space="preserve">ession.  </w:t>
      </w:r>
    </w:p>
    <w:p w:rsidR="002931FE" w:rsidRPr="0049521C" w:rsidRDefault="00A12EF4" w:rsidP="002931FE">
      <w:pPr>
        <w:numPr>
          <w:ilvl w:val="0"/>
          <w:numId w:val="10"/>
        </w:numPr>
        <w:jc w:val="both"/>
        <w:rPr>
          <w:b/>
        </w:rPr>
      </w:pPr>
      <w:r>
        <w:t>The Higher Density Design Guidelines are general and</w:t>
      </w:r>
      <w:r w:rsidR="002931FE">
        <w:t xml:space="preserve"> could potentially be more effective</w:t>
      </w:r>
      <w:r w:rsidR="00A63B4C">
        <w:t xml:space="preserve">. </w:t>
      </w:r>
      <w:r w:rsidR="002931FE">
        <w:t xml:space="preserve">There is an </w:t>
      </w:r>
      <w:r>
        <w:t xml:space="preserve">opportunity to streamline policy in this area by providing </w:t>
      </w:r>
      <w:r w:rsidR="00A63B4C">
        <w:t>direction</w:t>
      </w:r>
      <w:r>
        <w:t xml:space="preserve"> in the State </w:t>
      </w:r>
      <w:r w:rsidR="002931FE">
        <w:t>s</w:t>
      </w:r>
      <w:r>
        <w:t>ection o</w:t>
      </w:r>
      <w:r w:rsidR="002931FE">
        <w:t>f planning schemes.</w:t>
      </w:r>
    </w:p>
    <w:p w:rsidR="0049521C" w:rsidRPr="002931FE" w:rsidRDefault="0049521C" w:rsidP="002931FE">
      <w:pPr>
        <w:numPr>
          <w:ilvl w:val="0"/>
          <w:numId w:val="10"/>
        </w:numPr>
        <w:jc w:val="both"/>
        <w:rPr>
          <w:b/>
        </w:rPr>
      </w:pPr>
      <w:r>
        <w:t>The ability to make multiple amendments to one application both before and after Council’s decision.</w:t>
      </w:r>
    </w:p>
    <w:p w:rsidR="002931FE" w:rsidRPr="002931FE" w:rsidRDefault="002931FE" w:rsidP="002931FE">
      <w:pPr>
        <w:ind w:left="720"/>
        <w:jc w:val="both"/>
        <w:rPr>
          <w:b/>
        </w:rPr>
      </w:pPr>
    </w:p>
    <w:p w:rsidR="00A12EF4" w:rsidRPr="00B01699" w:rsidRDefault="00A12EF4" w:rsidP="00D36D5C">
      <w:pPr>
        <w:jc w:val="both"/>
        <w:rPr>
          <w:b/>
          <w:i/>
        </w:rPr>
      </w:pPr>
      <w:r w:rsidRPr="00B01699">
        <w:rPr>
          <w:b/>
          <w:i/>
        </w:rPr>
        <w:t>WHAT ARE THE WAYS TO FIX THE PROBLEMS AND IMPROVE THE SYSTEM?</w:t>
      </w:r>
    </w:p>
    <w:p w:rsidR="002E7A51" w:rsidRDefault="002E7A51" w:rsidP="002E7A51">
      <w:pPr>
        <w:numPr>
          <w:ilvl w:val="0"/>
          <w:numId w:val="14"/>
        </w:numPr>
        <w:jc w:val="both"/>
      </w:pPr>
      <w:r>
        <w:t>The complexity of decision making in a policy based environment where all objectives are given equal weight needs to be reviewed in favour of clearer, more precise local policy that includes height controls.</w:t>
      </w:r>
      <w:r w:rsidRPr="00623268">
        <w:t xml:space="preserve"> </w:t>
      </w:r>
    </w:p>
    <w:p w:rsidR="00D93EED" w:rsidRPr="00D93EED" w:rsidRDefault="00D93EED" w:rsidP="00D93EED">
      <w:pPr>
        <w:numPr>
          <w:ilvl w:val="0"/>
          <w:numId w:val="13"/>
        </w:numPr>
        <w:jc w:val="both"/>
      </w:pPr>
      <w:r>
        <w:t>Allow Local Governments to set height limits in policy, especially within and around Activity Centres.</w:t>
      </w:r>
    </w:p>
    <w:p w:rsidR="002E7A51" w:rsidRPr="00960CD0" w:rsidRDefault="002E7A51" w:rsidP="002E7A51">
      <w:pPr>
        <w:numPr>
          <w:ilvl w:val="0"/>
          <w:numId w:val="13"/>
        </w:numPr>
        <w:jc w:val="both"/>
        <w:rPr>
          <w:color w:val="000000"/>
        </w:rPr>
      </w:pPr>
      <w:r>
        <w:lastRenderedPageBreak/>
        <w:t xml:space="preserve">Roles of referral authorities to be more clearly defined, specifically when a conditional consent from a referral authority results in an appeal and a representative from the relevant referral authority does not front up to defend their position at VCAT. In such instances, Council is left to defend the matter before VCAT and there is no mechanism to recoup the costs </w:t>
      </w:r>
      <w:r w:rsidR="00D93EED">
        <w:t xml:space="preserve">Council </w:t>
      </w:r>
      <w:r>
        <w:t>incurs in defending the referral authority’s requirements.</w:t>
      </w:r>
    </w:p>
    <w:p w:rsidR="00960CD0" w:rsidRDefault="00A12EF4" w:rsidP="00F775D8">
      <w:pPr>
        <w:numPr>
          <w:ilvl w:val="0"/>
          <w:numId w:val="13"/>
        </w:numPr>
        <w:jc w:val="both"/>
        <w:rPr>
          <w:color w:val="000000"/>
        </w:rPr>
      </w:pPr>
      <w:r w:rsidRPr="00A63B4C">
        <w:rPr>
          <w:color w:val="000000"/>
        </w:rPr>
        <w:t>Land use definitions need to be reviewed, specifically the food and drink premises group.</w:t>
      </w:r>
      <w:r w:rsidR="00623268">
        <w:rPr>
          <w:color w:val="000000"/>
        </w:rPr>
        <w:t xml:space="preserve">  </w:t>
      </w:r>
      <w:r w:rsidRPr="00A63B4C">
        <w:rPr>
          <w:color w:val="000000"/>
        </w:rPr>
        <w:t>As do signage controls and the 15 year time frame</w:t>
      </w:r>
      <w:r w:rsidR="00960CD0">
        <w:rPr>
          <w:color w:val="000000"/>
        </w:rPr>
        <w:t>.</w:t>
      </w:r>
    </w:p>
    <w:p w:rsidR="00960CD0" w:rsidRDefault="00623268" w:rsidP="00F775D8">
      <w:pPr>
        <w:numPr>
          <w:ilvl w:val="0"/>
          <w:numId w:val="13"/>
        </w:numPr>
        <w:jc w:val="both"/>
        <w:rPr>
          <w:color w:val="000000"/>
        </w:rPr>
      </w:pPr>
      <w:r w:rsidRPr="00960CD0">
        <w:rPr>
          <w:color w:val="000000"/>
        </w:rPr>
        <w:t>E</w:t>
      </w:r>
      <w:r w:rsidR="00A12EF4" w:rsidRPr="00960CD0">
        <w:rPr>
          <w:color w:val="000000"/>
        </w:rPr>
        <w:t xml:space="preserve">xtensions </w:t>
      </w:r>
      <w:r w:rsidRPr="00960CD0">
        <w:rPr>
          <w:color w:val="000000"/>
        </w:rPr>
        <w:t xml:space="preserve">to dwellings </w:t>
      </w:r>
      <w:r w:rsidR="00A12EF4" w:rsidRPr="00960CD0">
        <w:rPr>
          <w:color w:val="000000"/>
        </w:rPr>
        <w:t xml:space="preserve">greater than 20 sqm that only need a planning permit </w:t>
      </w:r>
      <w:r w:rsidR="00960CD0">
        <w:rPr>
          <w:color w:val="000000"/>
        </w:rPr>
        <w:t xml:space="preserve">due to only being </w:t>
      </w:r>
      <w:r w:rsidR="00A12EF4" w:rsidRPr="00960CD0">
        <w:rPr>
          <w:color w:val="000000"/>
        </w:rPr>
        <w:t xml:space="preserve">affected by </w:t>
      </w:r>
      <w:r w:rsidR="009B572F" w:rsidRPr="00960CD0">
        <w:rPr>
          <w:color w:val="000000"/>
        </w:rPr>
        <w:t>a</w:t>
      </w:r>
      <w:r w:rsidR="00A12EF4" w:rsidRPr="00960CD0">
        <w:rPr>
          <w:color w:val="000000"/>
        </w:rPr>
        <w:t xml:space="preserve"> Special Building Overlay </w:t>
      </w:r>
      <w:r w:rsidR="00960CD0">
        <w:rPr>
          <w:color w:val="000000"/>
        </w:rPr>
        <w:t>should</w:t>
      </w:r>
      <w:r w:rsidRPr="00960CD0">
        <w:rPr>
          <w:color w:val="000000"/>
        </w:rPr>
        <w:t xml:space="preserve"> </w:t>
      </w:r>
      <w:r w:rsidR="00A63B4C" w:rsidRPr="00960CD0">
        <w:rPr>
          <w:color w:val="000000"/>
        </w:rPr>
        <w:t xml:space="preserve">only require </w:t>
      </w:r>
      <w:r w:rsidR="00960CD0">
        <w:rPr>
          <w:color w:val="000000"/>
        </w:rPr>
        <w:t>approval from the relevant SBO A</w:t>
      </w:r>
      <w:r w:rsidR="00A63B4C" w:rsidRPr="00960CD0">
        <w:rPr>
          <w:color w:val="000000"/>
        </w:rPr>
        <w:t>uthority</w:t>
      </w:r>
      <w:r w:rsidRPr="00960CD0">
        <w:rPr>
          <w:color w:val="000000"/>
        </w:rPr>
        <w:t xml:space="preserve"> if they meet the required flood immunity levels and do not affect any overland flow paths.</w:t>
      </w:r>
    </w:p>
    <w:p w:rsidR="002E7A51" w:rsidRDefault="00623268" w:rsidP="00F775D8">
      <w:pPr>
        <w:numPr>
          <w:ilvl w:val="0"/>
          <w:numId w:val="13"/>
        </w:numPr>
        <w:jc w:val="both"/>
      </w:pPr>
      <w:r>
        <w:t xml:space="preserve">As a true review body, VCAT’s role should be more clearly limited to reviewing areas in contention between the Council and the applicant. </w:t>
      </w:r>
    </w:p>
    <w:p w:rsidR="00623268" w:rsidRDefault="00623268" w:rsidP="00F775D8">
      <w:pPr>
        <w:numPr>
          <w:ilvl w:val="0"/>
          <w:numId w:val="13"/>
        </w:numPr>
        <w:jc w:val="both"/>
      </w:pPr>
      <w:r>
        <w:t xml:space="preserve">Consideration should also be given for potentially futile/minor appeals to be considered and decided on by VCAT </w:t>
      </w:r>
      <w:r w:rsidR="00D93EED">
        <w:t xml:space="preserve">in a </w:t>
      </w:r>
      <w:proofErr w:type="gramStart"/>
      <w:r w:rsidR="00D93EED">
        <w:t>more timely</w:t>
      </w:r>
      <w:proofErr w:type="gramEnd"/>
      <w:r w:rsidR="00D93EED">
        <w:t xml:space="preserve"> manner </w:t>
      </w:r>
      <w:r>
        <w:t xml:space="preserve">than what occurs at present. </w:t>
      </w:r>
    </w:p>
    <w:p w:rsidR="00623268" w:rsidRPr="00A63B4C" w:rsidRDefault="00623268" w:rsidP="00F775D8">
      <w:pPr>
        <w:jc w:val="both"/>
      </w:pPr>
    </w:p>
    <w:p w:rsidR="00A12EF4" w:rsidRPr="00134711" w:rsidRDefault="00A12EF4" w:rsidP="00D36D5C">
      <w:pPr>
        <w:pStyle w:val="ListParagraph"/>
        <w:ind w:left="0"/>
        <w:jc w:val="both"/>
        <w:rPr>
          <w:b/>
        </w:rPr>
      </w:pPr>
      <w:r w:rsidRPr="00134711">
        <w:rPr>
          <w:b/>
        </w:rPr>
        <w:t>HOW CAN THE PLANNING SYSTEM BE MORE EFFECTIVE AND EFFICIENT?</w:t>
      </w:r>
    </w:p>
    <w:p w:rsidR="002E7A51" w:rsidRDefault="002E7A51" w:rsidP="002E7A51">
      <w:pPr>
        <w:numPr>
          <w:ilvl w:val="0"/>
          <w:numId w:val="15"/>
        </w:numPr>
        <w:jc w:val="both"/>
      </w:pPr>
      <w:r>
        <w:t>The opportunity for j</w:t>
      </w:r>
      <w:r w:rsidRPr="00B32408">
        <w:t xml:space="preserve">oint policy development </w:t>
      </w:r>
      <w:r>
        <w:t>involving Local and State Government.</w:t>
      </w:r>
    </w:p>
    <w:p w:rsidR="002E7A51" w:rsidRPr="00043909" w:rsidRDefault="002E7A51" w:rsidP="002E7A51">
      <w:pPr>
        <w:numPr>
          <w:ilvl w:val="0"/>
          <w:numId w:val="15"/>
        </w:numPr>
        <w:jc w:val="both"/>
      </w:pPr>
      <w:r>
        <w:t>The undertaking of further studies</w:t>
      </w:r>
      <w:r w:rsidRPr="00043909">
        <w:t xml:space="preserve"> </w:t>
      </w:r>
      <w:r w:rsidR="0049521C">
        <w:t>to i</w:t>
      </w:r>
      <w:r>
        <w:t xml:space="preserve">dentify </w:t>
      </w:r>
      <w:r w:rsidRPr="00043909">
        <w:t>preferred methods of dealing with the issues</w:t>
      </w:r>
      <w:r>
        <w:t xml:space="preserve"> relating to</w:t>
      </w:r>
      <w:r w:rsidRPr="00043909">
        <w:t>:</w:t>
      </w:r>
    </w:p>
    <w:p w:rsidR="002E7A51" w:rsidRDefault="002E7A51" w:rsidP="002E7A51">
      <w:pPr>
        <w:pStyle w:val="ListParagraph"/>
        <w:numPr>
          <w:ilvl w:val="1"/>
          <w:numId w:val="6"/>
        </w:numPr>
        <w:jc w:val="both"/>
      </w:pPr>
      <w:r>
        <w:t>Growth</w:t>
      </w:r>
    </w:p>
    <w:p w:rsidR="002E7A51" w:rsidRDefault="002E7A51" w:rsidP="002E7A51">
      <w:pPr>
        <w:pStyle w:val="ListParagraph"/>
        <w:numPr>
          <w:ilvl w:val="1"/>
          <w:numId w:val="6"/>
        </w:numPr>
        <w:jc w:val="both"/>
      </w:pPr>
      <w:r>
        <w:t>Migration</w:t>
      </w:r>
    </w:p>
    <w:p w:rsidR="002E7A51" w:rsidRDefault="002E7A51" w:rsidP="002E7A51">
      <w:pPr>
        <w:pStyle w:val="ListParagraph"/>
        <w:numPr>
          <w:ilvl w:val="1"/>
          <w:numId w:val="6"/>
        </w:numPr>
        <w:jc w:val="both"/>
      </w:pPr>
      <w:r>
        <w:t>Housing affordability</w:t>
      </w:r>
    </w:p>
    <w:p w:rsidR="002E7A51" w:rsidRDefault="002E7A51" w:rsidP="002E7A51">
      <w:pPr>
        <w:pStyle w:val="ListParagraph"/>
        <w:numPr>
          <w:ilvl w:val="1"/>
          <w:numId w:val="6"/>
        </w:numPr>
        <w:jc w:val="both"/>
      </w:pPr>
      <w:r>
        <w:t>Public Transport</w:t>
      </w:r>
      <w:r w:rsidR="004B7852">
        <w:t xml:space="preserve">/infrastructure </w:t>
      </w:r>
    </w:p>
    <w:p w:rsidR="002E7A51" w:rsidRDefault="002E7A51" w:rsidP="002E7A51">
      <w:pPr>
        <w:pStyle w:val="ListParagraph"/>
        <w:numPr>
          <w:ilvl w:val="1"/>
          <w:numId w:val="6"/>
        </w:numPr>
        <w:jc w:val="both"/>
      </w:pPr>
      <w:r>
        <w:t xml:space="preserve">Development along main roads </w:t>
      </w:r>
    </w:p>
    <w:p w:rsidR="00363CE6" w:rsidRDefault="00363CE6" w:rsidP="00F775D8">
      <w:pPr>
        <w:autoSpaceDE w:val="0"/>
        <w:autoSpaceDN w:val="0"/>
        <w:adjustRightInd w:val="0"/>
        <w:spacing w:after="0" w:line="240" w:lineRule="auto"/>
        <w:jc w:val="both"/>
        <w:rPr>
          <w:rFonts w:cs="Arial"/>
          <w:color w:val="000000"/>
        </w:rPr>
      </w:pPr>
    </w:p>
    <w:p w:rsidR="002812D2" w:rsidRDefault="00A12EF4" w:rsidP="00F775D8">
      <w:pPr>
        <w:numPr>
          <w:ilvl w:val="0"/>
          <w:numId w:val="16"/>
        </w:numPr>
        <w:autoSpaceDE w:val="0"/>
        <w:autoSpaceDN w:val="0"/>
        <w:adjustRightInd w:val="0"/>
        <w:spacing w:after="0" w:line="240" w:lineRule="auto"/>
        <w:jc w:val="both"/>
        <w:rPr>
          <w:rFonts w:cs="Arial"/>
          <w:color w:val="000000"/>
        </w:rPr>
      </w:pPr>
      <w:r w:rsidRPr="00027AE4">
        <w:rPr>
          <w:rFonts w:cs="Arial"/>
          <w:color w:val="000000"/>
        </w:rPr>
        <w:t xml:space="preserve">The </w:t>
      </w:r>
      <w:r w:rsidRPr="002E7A51">
        <w:rPr>
          <w:rFonts w:cs="Arial"/>
          <w:i/>
          <w:color w:val="000000"/>
        </w:rPr>
        <w:t>Planning and Environment Act</w:t>
      </w:r>
      <w:r w:rsidRPr="00027AE4">
        <w:rPr>
          <w:rFonts w:cs="Arial"/>
          <w:color w:val="000000"/>
        </w:rPr>
        <w:t xml:space="preserve"> </w:t>
      </w:r>
      <w:r w:rsidR="002812D2">
        <w:rPr>
          <w:rFonts w:cs="Arial"/>
          <w:color w:val="000000"/>
        </w:rPr>
        <w:t>could</w:t>
      </w:r>
      <w:r w:rsidRPr="00027AE4">
        <w:rPr>
          <w:rFonts w:cs="Arial"/>
          <w:color w:val="000000"/>
        </w:rPr>
        <w:t xml:space="preserve"> provide the capacity for the </w:t>
      </w:r>
      <w:r w:rsidR="00027AE4">
        <w:rPr>
          <w:rFonts w:cs="Arial"/>
          <w:color w:val="000000"/>
        </w:rPr>
        <w:t>Responsible A</w:t>
      </w:r>
      <w:r w:rsidRPr="00027AE4">
        <w:rPr>
          <w:rFonts w:cs="Arial"/>
          <w:color w:val="000000"/>
        </w:rPr>
        <w:t xml:space="preserve">uthority and a permit applicant to agree to “stop the clock” for particular applications, to enable further </w:t>
      </w:r>
      <w:r w:rsidR="00027AE4">
        <w:rPr>
          <w:rFonts w:cs="Arial"/>
          <w:color w:val="000000"/>
        </w:rPr>
        <w:t>discussions to be held</w:t>
      </w:r>
      <w:r w:rsidRPr="00027AE4">
        <w:rPr>
          <w:rFonts w:cs="Arial"/>
          <w:color w:val="000000"/>
        </w:rPr>
        <w:t>.</w:t>
      </w:r>
    </w:p>
    <w:p w:rsidR="00D51277" w:rsidRDefault="00D51277">
      <w:pPr>
        <w:autoSpaceDE w:val="0"/>
        <w:autoSpaceDN w:val="0"/>
        <w:adjustRightInd w:val="0"/>
        <w:spacing w:after="0" w:line="240" w:lineRule="auto"/>
        <w:ind w:left="720"/>
        <w:jc w:val="both"/>
        <w:rPr>
          <w:rFonts w:cs="Arial"/>
          <w:color w:val="000000"/>
        </w:rPr>
      </w:pPr>
    </w:p>
    <w:p w:rsidR="002812D2" w:rsidRDefault="00A12EF4" w:rsidP="00F775D8">
      <w:pPr>
        <w:numPr>
          <w:ilvl w:val="0"/>
          <w:numId w:val="16"/>
        </w:numPr>
        <w:autoSpaceDE w:val="0"/>
        <w:autoSpaceDN w:val="0"/>
        <w:adjustRightInd w:val="0"/>
        <w:spacing w:after="0" w:line="240" w:lineRule="auto"/>
        <w:jc w:val="both"/>
        <w:rPr>
          <w:rFonts w:cs="Arial"/>
          <w:color w:val="000000"/>
        </w:rPr>
      </w:pPr>
      <w:r w:rsidRPr="002812D2">
        <w:rPr>
          <w:rFonts w:cs="Arial"/>
          <w:color w:val="000000"/>
        </w:rPr>
        <w:t xml:space="preserve">The </w:t>
      </w:r>
      <w:r w:rsidR="00195B67" w:rsidRPr="00195B67">
        <w:rPr>
          <w:rFonts w:cs="Arial"/>
          <w:i/>
          <w:color w:val="000000"/>
        </w:rPr>
        <w:t>Planning and Environment Act</w:t>
      </w:r>
      <w:r w:rsidRPr="002812D2">
        <w:rPr>
          <w:rFonts w:cs="Arial"/>
          <w:color w:val="000000"/>
        </w:rPr>
        <w:t xml:space="preserve"> </w:t>
      </w:r>
      <w:r w:rsidR="002812D2">
        <w:rPr>
          <w:rFonts w:cs="Arial"/>
          <w:color w:val="000000"/>
        </w:rPr>
        <w:t>could</w:t>
      </w:r>
      <w:r w:rsidRPr="002812D2">
        <w:rPr>
          <w:rFonts w:cs="Arial"/>
          <w:color w:val="000000"/>
        </w:rPr>
        <w:t xml:space="preserve"> be changed to specify that the statutory clock must stop for the entire advertising period until the Statutory Declaration is returned </w:t>
      </w:r>
      <w:r w:rsidR="00027AE4" w:rsidRPr="002812D2">
        <w:rPr>
          <w:rFonts w:cs="Arial"/>
          <w:color w:val="000000"/>
        </w:rPr>
        <w:t>to Council</w:t>
      </w:r>
      <w:r w:rsidR="002812D2">
        <w:rPr>
          <w:rFonts w:cs="Arial"/>
          <w:color w:val="000000"/>
        </w:rPr>
        <w:t xml:space="preserve">, considering this </w:t>
      </w:r>
      <w:r w:rsidRPr="002812D2">
        <w:rPr>
          <w:rFonts w:cs="Arial"/>
          <w:color w:val="000000"/>
        </w:rPr>
        <w:t>in the control of the applicant and not Council.</w:t>
      </w:r>
    </w:p>
    <w:p w:rsidR="002812D2" w:rsidRDefault="002812D2" w:rsidP="002812D2">
      <w:pPr>
        <w:autoSpaceDE w:val="0"/>
        <w:autoSpaceDN w:val="0"/>
        <w:adjustRightInd w:val="0"/>
        <w:spacing w:after="0" w:line="240" w:lineRule="auto"/>
        <w:ind w:left="720"/>
        <w:jc w:val="both"/>
        <w:rPr>
          <w:rFonts w:cs="Arial"/>
          <w:color w:val="000000"/>
        </w:rPr>
      </w:pPr>
    </w:p>
    <w:p w:rsidR="002812D2" w:rsidRPr="002812D2" w:rsidRDefault="00A12EF4" w:rsidP="002812D2">
      <w:pPr>
        <w:numPr>
          <w:ilvl w:val="0"/>
          <w:numId w:val="16"/>
        </w:numPr>
        <w:autoSpaceDE w:val="0"/>
        <w:autoSpaceDN w:val="0"/>
        <w:adjustRightInd w:val="0"/>
        <w:spacing w:after="0" w:line="240" w:lineRule="auto"/>
        <w:jc w:val="both"/>
        <w:rPr>
          <w:rFonts w:cs="Arial"/>
          <w:color w:val="000000"/>
        </w:rPr>
      </w:pPr>
      <w:r w:rsidRPr="00104ECA">
        <w:t xml:space="preserve">Section 72 is not available to amend permits directed to be issued by VCAT </w:t>
      </w:r>
      <w:r w:rsidR="002812D2">
        <w:t>could</w:t>
      </w:r>
      <w:r w:rsidR="00104ECA" w:rsidRPr="00104ECA">
        <w:t xml:space="preserve"> be</w:t>
      </w:r>
      <w:r w:rsidRPr="00104ECA">
        <w:t xml:space="preserve"> reviewed to introduce the ability for </w:t>
      </w:r>
      <w:r w:rsidR="002812D2">
        <w:t>R</w:t>
      </w:r>
      <w:r w:rsidRPr="00104ECA">
        <w:t xml:space="preserve">esponsible </w:t>
      </w:r>
      <w:r w:rsidR="002812D2">
        <w:t>A</w:t>
      </w:r>
      <w:r w:rsidRPr="00104ECA">
        <w:t xml:space="preserve">uthorities to amend these permits </w:t>
      </w:r>
      <w:r w:rsidRPr="00104ECA">
        <w:lastRenderedPageBreak/>
        <w:t>except where VCAT has specified that the permit or part of the permit must not be amended by the responsible authority.</w:t>
      </w:r>
    </w:p>
    <w:p w:rsidR="002812D2" w:rsidRPr="002812D2" w:rsidRDefault="002812D2" w:rsidP="002812D2">
      <w:pPr>
        <w:autoSpaceDE w:val="0"/>
        <w:autoSpaceDN w:val="0"/>
        <w:adjustRightInd w:val="0"/>
        <w:spacing w:after="0" w:line="240" w:lineRule="auto"/>
        <w:jc w:val="both"/>
        <w:rPr>
          <w:rFonts w:cs="Arial"/>
          <w:color w:val="000000"/>
        </w:rPr>
      </w:pPr>
    </w:p>
    <w:p w:rsidR="002812D2" w:rsidRDefault="002812D2" w:rsidP="002812D2">
      <w:pPr>
        <w:numPr>
          <w:ilvl w:val="0"/>
          <w:numId w:val="16"/>
        </w:numPr>
        <w:autoSpaceDE w:val="0"/>
        <w:autoSpaceDN w:val="0"/>
        <w:adjustRightInd w:val="0"/>
        <w:spacing w:after="0" w:line="240" w:lineRule="auto"/>
        <w:jc w:val="both"/>
        <w:rPr>
          <w:rFonts w:cs="Arial"/>
          <w:color w:val="000000"/>
        </w:rPr>
      </w:pPr>
      <w:r>
        <w:t xml:space="preserve">The </w:t>
      </w:r>
      <w:r w:rsidR="00A12EF4" w:rsidRPr="00104ECA">
        <w:t>60</w:t>
      </w:r>
      <w:r w:rsidR="00E37EFA">
        <w:t xml:space="preserve">-day </w:t>
      </w:r>
      <w:r w:rsidR="00A12EF4" w:rsidRPr="00104ECA">
        <w:t xml:space="preserve">statutory </w:t>
      </w:r>
      <w:r>
        <w:t>time fr</w:t>
      </w:r>
      <w:r w:rsidR="004B7852">
        <w:t>ame</w:t>
      </w:r>
      <w:r w:rsidR="00A12EF4" w:rsidRPr="00104ECA">
        <w:t xml:space="preserve"> to review all planning applications is not realistic. The City of Stonnington advocates for a sliding approach whereby simple applications (such as fast track applications that do not </w:t>
      </w:r>
      <w:r>
        <w:t>require</w:t>
      </w:r>
      <w:r w:rsidR="00A12EF4" w:rsidRPr="00104ECA">
        <w:t xml:space="preserve"> advertised for example) have </w:t>
      </w:r>
      <w:r w:rsidR="00E47F60">
        <w:t xml:space="preserve">a </w:t>
      </w:r>
      <w:r>
        <w:t>21</w:t>
      </w:r>
      <w:r w:rsidR="00E37EFA">
        <w:t>-</w:t>
      </w:r>
      <w:r>
        <w:t>day statutory time,</w:t>
      </w:r>
      <w:r w:rsidR="00A12EF4" w:rsidRPr="00104ECA">
        <w:t xml:space="preserve"> while major applications that require more time </w:t>
      </w:r>
      <w:r>
        <w:t>for</w:t>
      </w:r>
      <w:r w:rsidR="00A12EF4" w:rsidRPr="00104ECA">
        <w:t xml:space="preserve"> assess</w:t>
      </w:r>
      <w:r>
        <w:t>ment</w:t>
      </w:r>
      <w:r w:rsidR="00A12EF4" w:rsidRPr="00104ECA">
        <w:t xml:space="preserve"> have a 90</w:t>
      </w:r>
      <w:r w:rsidR="00E37EFA">
        <w:t>-</w:t>
      </w:r>
      <w:r w:rsidR="00A12EF4" w:rsidRPr="00104ECA">
        <w:t xml:space="preserve">day statutory time frame. </w:t>
      </w:r>
    </w:p>
    <w:p w:rsidR="002812D2" w:rsidRPr="002812D2" w:rsidRDefault="002812D2" w:rsidP="002812D2">
      <w:pPr>
        <w:autoSpaceDE w:val="0"/>
        <w:autoSpaceDN w:val="0"/>
        <w:adjustRightInd w:val="0"/>
        <w:spacing w:after="0" w:line="240" w:lineRule="auto"/>
        <w:jc w:val="both"/>
        <w:rPr>
          <w:rFonts w:cs="Arial"/>
          <w:color w:val="000000"/>
        </w:rPr>
      </w:pPr>
    </w:p>
    <w:p w:rsidR="002812D2" w:rsidRDefault="002812D2" w:rsidP="00F775D8">
      <w:pPr>
        <w:numPr>
          <w:ilvl w:val="0"/>
          <w:numId w:val="16"/>
        </w:numPr>
        <w:autoSpaceDE w:val="0"/>
        <w:autoSpaceDN w:val="0"/>
        <w:adjustRightInd w:val="0"/>
        <w:spacing w:after="0" w:line="240" w:lineRule="auto"/>
        <w:jc w:val="both"/>
        <w:rPr>
          <w:rFonts w:cs="Arial"/>
          <w:color w:val="000000"/>
        </w:rPr>
      </w:pPr>
      <w:r>
        <w:t xml:space="preserve">Statutory </w:t>
      </w:r>
      <w:r w:rsidR="00A12EF4" w:rsidRPr="00104ECA">
        <w:t xml:space="preserve">Planning fees should be reviewed to more accurately reflect the true cost to Councils </w:t>
      </w:r>
      <w:r>
        <w:t>for</w:t>
      </w:r>
      <w:r w:rsidR="00A12EF4" w:rsidRPr="00104ECA">
        <w:t xml:space="preserve"> assessing various planning applications. This is especially the case for larger</w:t>
      </w:r>
      <w:r w:rsidR="00E37EFA">
        <w:t>,</w:t>
      </w:r>
      <w:r w:rsidR="00A12EF4" w:rsidRPr="00104ECA">
        <w:t xml:space="preserve"> more contentious </w:t>
      </w:r>
      <w:r>
        <w:t>proposals</w:t>
      </w:r>
      <w:r w:rsidR="00A12EF4" w:rsidRPr="00104ECA">
        <w:t>.</w:t>
      </w:r>
    </w:p>
    <w:p w:rsidR="002812D2" w:rsidRDefault="002812D2" w:rsidP="002812D2">
      <w:pPr>
        <w:autoSpaceDE w:val="0"/>
        <w:autoSpaceDN w:val="0"/>
        <w:adjustRightInd w:val="0"/>
        <w:spacing w:after="0" w:line="240" w:lineRule="auto"/>
        <w:jc w:val="both"/>
      </w:pPr>
    </w:p>
    <w:p w:rsidR="00BC3549" w:rsidRDefault="002812D2" w:rsidP="00F775D8">
      <w:pPr>
        <w:numPr>
          <w:ilvl w:val="0"/>
          <w:numId w:val="16"/>
        </w:numPr>
        <w:autoSpaceDE w:val="0"/>
        <w:autoSpaceDN w:val="0"/>
        <w:adjustRightInd w:val="0"/>
        <w:spacing w:after="0" w:line="240" w:lineRule="auto"/>
        <w:jc w:val="both"/>
        <w:rPr>
          <w:rFonts w:cs="Arial"/>
          <w:color w:val="000000"/>
        </w:rPr>
      </w:pPr>
      <w:r>
        <w:t>The role of Local G</w:t>
      </w:r>
      <w:r w:rsidR="00A12EF4" w:rsidRPr="00104ECA">
        <w:t>overnment in considering appl</w:t>
      </w:r>
      <w:r>
        <w:t xml:space="preserve">ications of State Significance </w:t>
      </w:r>
      <w:r w:rsidR="00E37EFA">
        <w:t xml:space="preserve">can </w:t>
      </w:r>
      <w:r w:rsidR="00A12EF4" w:rsidRPr="00104ECA">
        <w:t>be clearly defined</w:t>
      </w:r>
      <w:r>
        <w:t xml:space="preserve"> </w:t>
      </w:r>
      <w:r w:rsidR="00E47F60">
        <w:t xml:space="preserve">without undermining </w:t>
      </w:r>
      <w:r w:rsidR="00BC3549">
        <w:t>the</w:t>
      </w:r>
      <w:r w:rsidR="00E47F60">
        <w:t xml:space="preserve"> role </w:t>
      </w:r>
      <w:r w:rsidR="00BC3549">
        <w:t>of the</w:t>
      </w:r>
      <w:r w:rsidR="00E47F60">
        <w:t xml:space="preserve"> local government authority</w:t>
      </w:r>
      <w:r w:rsidR="00A12EF4" w:rsidRPr="00104ECA">
        <w:t xml:space="preserve">.  </w:t>
      </w:r>
      <w:r w:rsidR="00812E57">
        <w:t>This may require the review of the Ministerial Guidelines for Intervention.</w:t>
      </w:r>
    </w:p>
    <w:p w:rsidR="00BC3549" w:rsidRPr="00BC3549" w:rsidRDefault="00BC3549" w:rsidP="00BC3549">
      <w:pPr>
        <w:autoSpaceDE w:val="0"/>
        <w:autoSpaceDN w:val="0"/>
        <w:adjustRightInd w:val="0"/>
        <w:spacing w:after="0" w:line="240" w:lineRule="auto"/>
        <w:jc w:val="both"/>
        <w:rPr>
          <w:rFonts w:cs="Arial"/>
          <w:color w:val="000000"/>
        </w:rPr>
      </w:pPr>
    </w:p>
    <w:p w:rsidR="00BC3549" w:rsidRPr="00BC3549" w:rsidRDefault="00E47F60" w:rsidP="00BC3549">
      <w:pPr>
        <w:numPr>
          <w:ilvl w:val="0"/>
          <w:numId w:val="16"/>
        </w:numPr>
        <w:autoSpaceDE w:val="0"/>
        <w:autoSpaceDN w:val="0"/>
        <w:adjustRightInd w:val="0"/>
        <w:spacing w:after="0" w:line="240" w:lineRule="auto"/>
        <w:jc w:val="both"/>
        <w:rPr>
          <w:rFonts w:cs="Arial"/>
          <w:color w:val="000000"/>
        </w:rPr>
      </w:pPr>
      <w:r>
        <w:t xml:space="preserve">In the current planning </w:t>
      </w:r>
      <w:r w:rsidR="00BC3549">
        <w:t>system</w:t>
      </w:r>
      <w:r>
        <w:t>, b</w:t>
      </w:r>
      <w:r w:rsidR="00A12EF4">
        <w:t>y default it fa</w:t>
      </w:r>
      <w:r w:rsidR="00BC3549">
        <w:t>lls to VCAT</w:t>
      </w:r>
      <w:r w:rsidR="00104ECA">
        <w:t xml:space="preserve"> to interpret ambiguous</w:t>
      </w:r>
      <w:r w:rsidR="00A12EF4">
        <w:t xml:space="preserve"> </w:t>
      </w:r>
      <w:r w:rsidR="00104ECA">
        <w:t>policy</w:t>
      </w:r>
      <w:r w:rsidR="00A12EF4">
        <w:t xml:space="preserve">. </w:t>
      </w:r>
      <w:r>
        <w:t xml:space="preserve"> </w:t>
      </w:r>
      <w:r w:rsidR="00A12EF4">
        <w:t xml:space="preserve">The Red Dot decision system adopted by VCAT has merit and it is beneficial if this system could be formally recognised in the </w:t>
      </w:r>
      <w:r w:rsidR="00A12EF4" w:rsidRPr="00BC3549">
        <w:rPr>
          <w:i/>
        </w:rPr>
        <w:t>Planning and Environment Act</w:t>
      </w:r>
      <w:r w:rsidR="00A12EF4">
        <w:t>. This is one way to achieve greater consistency in the interpretation of planning policy and</w:t>
      </w:r>
      <w:r w:rsidR="00BC3549">
        <w:t xml:space="preserve"> potentially in decision making, however this does tend to legalise the system and make it more complex as searches on precedent and case law are necessary.</w:t>
      </w:r>
    </w:p>
    <w:p w:rsidR="00BC3549" w:rsidRPr="00BC3549" w:rsidRDefault="00BC3549" w:rsidP="00BC3549">
      <w:pPr>
        <w:autoSpaceDE w:val="0"/>
        <w:autoSpaceDN w:val="0"/>
        <w:adjustRightInd w:val="0"/>
        <w:spacing w:after="0" w:line="240" w:lineRule="auto"/>
        <w:jc w:val="both"/>
        <w:rPr>
          <w:rFonts w:cs="Arial"/>
          <w:color w:val="000000"/>
        </w:rPr>
      </w:pPr>
    </w:p>
    <w:p w:rsidR="00BC3549" w:rsidRPr="00BC3549" w:rsidRDefault="00A12EF4" w:rsidP="00BC3549">
      <w:pPr>
        <w:numPr>
          <w:ilvl w:val="0"/>
          <w:numId w:val="16"/>
        </w:numPr>
        <w:autoSpaceDE w:val="0"/>
        <w:autoSpaceDN w:val="0"/>
        <w:adjustRightInd w:val="0"/>
        <w:spacing w:after="0" w:line="240" w:lineRule="auto"/>
        <w:jc w:val="both"/>
        <w:rPr>
          <w:rFonts w:cs="Arial"/>
          <w:color w:val="000000"/>
        </w:rPr>
      </w:pPr>
      <w:r>
        <w:t xml:space="preserve">The VCAT Major Cases list and the Short Cases list are both streamlined and do not have an unreasonably </w:t>
      </w:r>
      <w:r w:rsidR="008701B1">
        <w:t xml:space="preserve">long </w:t>
      </w:r>
      <w:r>
        <w:t>wait list period for a hearing date. However</w:t>
      </w:r>
      <w:r w:rsidR="00BC3549">
        <w:t>,</w:t>
      </w:r>
      <w:r>
        <w:t xml:space="preserve"> </w:t>
      </w:r>
      <w:r w:rsidR="00BC3549">
        <w:t>all other cases</w:t>
      </w:r>
      <w:r>
        <w:t xml:space="preserve"> </w:t>
      </w:r>
      <w:r w:rsidR="00BC3549">
        <w:t xml:space="preserve">that do not </w:t>
      </w:r>
      <w:r>
        <w:t xml:space="preserve">fall into either of these categories </w:t>
      </w:r>
      <w:r w:rsidR="00BC3549">
        <w:t xml:space="preserve">must wait </w:t>
      </w:r>
      <w:r>
        <w:t xml:space="preserve">for </w:t>
      </w:r>
      <w:r w:rsidR="00BC3549">
        <w:t xml:space="preserve">longer period for a </w:t>
      </w:r>
      <w:r>
        <w:t xml:space="preserve">hearing </w:t>
      </w:r>
      <w:r w:rsidR="00BC3549">
        <w:t>date.</w:t>
      </w:r>
    </w:p>
    <w:p w:rsidR="00BC3549" w:rsidRPr="00BC3549" w:rsidRDefault="00BC3549" w:rsidP="00BC3549">
      <w:pPr>
        <w:autoSpaceDE w:val="0"/>
        <w:autoSpaceDN w:val="0"/>
        <w:adjustRightInd w:val="0"/>
        <w:spacing w:after="0" w:line="240" w:lineRule="auto"/>
        <w:jc w:val="both"/>
        <w:rPr>
          <w:rFonts w:cs="Arial"/>
          <w:color w:val="000000"/>
        </w:rPr>
      </w:pPr>
    </w:p>
    <w:p w:rsidR="00E47F60" w:rsidRPr="00205C4F" w:rsidRDefault="00E47F60" w:rsidP="00F775D8">
      <w:pPr>
        <w:numPr>
          <w:ilvl w:val="0"/>
          <w:numId w:val="16"/>
        </w:numPr>
        <w:autoSpaceDE w:val="0"/>
        <w:autoSpaceDN w:val="0"/>
        <w:adjustRightInd w:val="0"/>
        <w:spacing w:after="0" w:line="240" w:lineRule="auto"/>
        <w:jc w:val="both"/>
        <w:rPr>
          <w:rFonts w:cs="Arial"/>
          <w:color w:val="000000"/>
        </w:rPr>
      </w:pPr>
      <w:r w:rsidRPr="008701B1">
        <w:t xml:space="preserve">Consistency should </w:t>
      </w:r>
      <w:r>
        <w:t xml:space="preserve">also </w:t>
      </w:r>
      <w:r w:rsidRPr="008701B1">
        <w:t xml:space="preserve">be sought in the various mechanisms available to review a decision </w:t>
      </w:r>
      <w:r w:rsidR="009B572F" w:rsidRPr="008701B1">
        <w:t>i.e.</w:t>
      </w:r>
      <w:r w:rsidRPr="008701B1">
        <w:t xml:space="preserve"> between secondary consent, Section 72 and Section 87. The test is different in each case.</w:t>
      </w:r>
    </w:p>
    <w:p w:rsidR="00205C4F" w:rsidRPr="00BC3549" w:rsidRDefault="00205C4F" w:rsidP="00205C4F">
      <w:pPr>
        <w:autoSpaceDE w:val="0"/>
        <w:autoSpaceDN w:val="0"/>
        <w:adjustRightInd w:val="0"/>
        <w:spacing w:after="0" w:line="240" w:lineRule="auto"/>
        <w:jc w:val="both"/>
        <w:rPr>
          <w:rFonts w:cs="Arial"/>
          <w:color w:val="000000"/>
        </w:rPr>
      </w:pPr>
    </w:p>
    <w:p w:rsidR="00205C4F" w:rsidRPr="00205C4F" w:rsidRDefault="00623268" w:rsidP="00205C4F">
      <w:pPr>
        <w:numPr>
          <w:ilvl w:val="0"/>
          <w:numId w:val="16"/>
        </w:numPr>
        <w:jc w:val="both"/>
      </w:pPr>
      <w:r>
        <w:t xml:space="preserve">Statutory Planners </w:t>
      </w:r>
      <w:r w:rsidR="00205C4F">
        <w:t xml:space="preserve">should be provided with training associated with </w:t>
      </w:r>
      <w:r>
        <w:t xml:space="preserve">place making </w:t>
      </w:r>
      <w:r w:rsidR="00205C4F">
        <w:t>and the</w:t>
      </w:r>
      <w:r>
        <w:t xml:space="preserve"> interpretation of legislation. This requires </w:t>
      </w:r>
      <w:r w:rsidR="00205C4F">
        <w:t>support from the</w:t>
      </w:r>
      <w:r>
        <w:t xml:space="preserve"> planning system to </w:t>
      </w:r>
      <w:r w:rsidR="00205C4F">
        <w:t>provide planners with the opportunity to consider and implement broader strategic solutions and place making opportunities as part of a solution and outcome for the area</w:t>
      </w:r>
      <w:r w:rsidR="003C6263">
        <w:t>.</w:t>
      </w:r>
    </w:p>
    <w:p w:rsidR="005558D5" w:rsidRPr="00205C4F" w:rsidRDefault="005558D5" w:rsidP="00F775D8">
      <w:pPr>
        <w:numPr>
          <w:ilvl w:val="0"/>
          <w:numId w:val="16"/>
        </w:numPr>
        <w:jc w:val="both"/>
      </w:pPr>
      <w:r w:rsidRPr="00205C4F">
        <w:rPr>
          <w:color w:val="000000"/>
        </w:rPr>
        <w:t>The planning system would be more efficient if the planning minister’s role in am</w:t>
      </w:r>
      <w:r w:rsidR="00205C4F">
        <w:rPr>
          <w:color w:val="000000"/>
        </w:rPr>
        <w:t>ending or removing Section 173 A</w:t>
      </w:r>
      <w:r w:rsidRPr="00205C4F">
        <w:rPr>
          <w:color w:val="000000"/>
        </w:rPr>
        <w:t xml:space="preserve">greements, where s/he is not a party, is removed. </w:t>
      </w:r>
    </w:p>
    <w:p w:rsidR="00363CE6" w:rsidRDefault="00363CE6" w:rsidP="00F775D8">
      <w:pPr>
        <w:jc w:val="both"/>
      </w:pPr>
    </w:p>
    <w:p w:rsidR="00363CE6" w:rsidRDefault="00363CE6" w:rsidP="00F775D8">
      <w:pPr>
        <w:jc w:val="both"/>
      </w:pPr>
    </w:p>
    <w:p w:rsidR="00A12EF4" w:rsidRPr="00393EB9" w:rsidRDefault="00A12EF4" w:rsidP="00D36D5C">
      <w:pPr>
        <w:pStyle w:val="ListParagraph"/>
        <w:ind w:left="0"/>
        <w:jc w:val="both"/>
        <w:rPr>
          <w:b/>
          <w:i/>
        </w:rPr>
      </w:pPr>
      <w:r w:rsidRPr="00393EB9">
        <w:rPr>
          <w:b/>
          <w:i/>
        </w:rPr>
        <w:t>HOW CAN THE PLANNING SYSTEM BE MADE EASIER TO ACCESS AND UNDERSTAND?</w:t>
      </w:r>
    </w:p>
    <w:p w:rsidR="00393EB9" w:rsidRPr="00C62E74" w:rsidRDefault="00393EB9" w:rsidP="00393EB9">
      <w:pPr>
        <w:numPr>
          <w:ilvl w:val="0"/>
          <w:numId w:val="17"/>
        </w:numPr>
        <w:jc w:val="both"/>
      </w:pPr>
      <w:r>
        <w:t>There could be m</w:t>
      </w:r>
      <w:r w:rsidRPr="00C62E74">
        <w:t>ore certainty around policy</w:t>
      </w:r>
      <w:r>
        <w:t>.</w:t>
      </w:r>
    </w:p>
    <w:p w:rsidR="00711B50" w:rsidRDefault="00393EB9" w:rsidP="00453C4E">
      <w:pPr>
        <w:numPr>
          <w:ilvl w:val="0"/>
          <w:numId w:val="17"/>
        </w:numPr>
        <w:jc w:val="both"/>
      </w:pPr>
      <w:r>
        <w:lastRenderedPageBreak/>
        <w:t>There is d</w:t>
      </w:r>
      <w:r w:rsidRPr="00C62E74">
        <w:t>ifficult</w:t>
      </w:r>
      <w:r>
        <w:t>ly</w:t>
      </w:r>
      <w:r w:rsidRPr="00C62E74">
        <w:t xml:space="preserve"> for </w:t>
      </w:r>
      <w:r w:rsidR="003C6263">
        <w:t xml:space="preserve">the </w:t>
      </w:r>
      <w:r w:rsidR="00453C4E">
        <w:t xml:space="preserve">entire </w:t>
      </w:r>
      <w:r w:rsidRPr="00C62E74">
        <w:t xml:space="preserve">community to understand </w:t>
      </w:r>
      <w:r w:rsidR="003C6263">
        <w:t xml:space="preserve">the </w:t>
      </w:r>
      <w:r w:rsidRPr="00C62E74">
        <w:t xml:space="preserve">planning system and </w:t>
      </w:r>
      <w:r w:rsidR="00453C4E">
        <w:t xml:space="preserve">established </w:t>
      </w:r>
      <w:r w:rsidRPr="00C62E74">
        <w:t>policy</w:t>
      </w:r>
      <w:r w:rsidR="00453C4E">
        <w:t xml:space="preserve">, including </w:t>
      </w:r>
      <w:r w:rsidRPr="00C62E74">
        <w:t xml:space="preserve">access </w:t>
      </w:r>
      <w:r w:rsidR="00453C4E">
        <w:t xml:space="preserve">to </w:t>
      </w:r>
      <w:r w:rsidRPr="00C62E74">
        <w:t xml:space="preserve">planning information </w:t>
      </w:r>
      <w:r w:rsidR="00453C4E">
        <w:t>as th</w:t>
      </w:r>
      <w:r w:rsidR="003C6263">
        <w:t>e</w:t>
      </w:r>
      <w:r w:rsidR="00453C4E">
        <w:t xml:space="preserve"> </w:t>
      </w:r>
      <w:r w:rsidR="003C6263">
        <w:t xml:space="preserve">current </w:t>
      </w:r>
      <w:r w:rsidR="00453C4E">
        <w:t xml:space="preserve">system is complex. </w:t>
      </w:r>
    </w:p>
    <w:p w:rsidR="00700050" w:rsidRPr="004B7852" w:rsidRDefault="00700050" w:rsidP="00700050">
      <w:pPr>
        <w:numPr>
          <w:ilvl w:val="0"/>
          <w:numId w:val="17"/>
        </w:numPr>
        <w:jc w:val="both"/>
      </w:pPr>
      <w:r w:rsidRPr="00453C4E">
        <w:rPr>
          <w:rFonts w:cs="Arial"/>
          <w:color w:val="000000"/>
        </w:rPr>
        <w:t xml:space="preserve">Provide access to all planning information on-line. </w:t>
      </w:r>
      <w:r>
        <w:rPr>
          <w:rFonts w:cs="Arial"/>
          <w:color w:val="000000"/>
        </w:rPr>
        <w:t xml:space="preserve">The </w:t>
      </w:r>
      <w:r w:rsidRPr="00453C4E">
        <w:rPr>
          <w:rFonts w:cs="Arial"/>
          <w:color w:val="000000"/>
        </w:rPr>
        <w:t xml:space="preserve">State Government needs to play an instrumental role in </w:t>
      </w:r>
      <w:r>
        <w:rPr>
          <w:rFonts w:cs="Arial"/>
          <w:color w:val="000000"/>
        </w:rPr>
        <w:t>the implementation of this initiative</w:t>
      </w:r>
      <w:r w:rsidRPr="00453C4E">
        <w:rPr>
          <w:rFonts w:cs="Arial"/>
          <w:color w:val="000000"/>
        </w:rPr>
        <w:t xml:space="preserve">. There are resource implications for </w:t>
      </w:r>
      <w:r>
        <w:rPr>
          <w:rFonts w:cs="Arial"/>
          <w:color w:val="000000"/>
        </w:rPr>
        <w:t xml:space="preserve">Local Governments </w:t>
      </w:r>
      <w:r w:rsidRPr="00453C4E">
        <w:rPr>
          <w:rFonts w:cs="Arial"/>
          <w:color w:val="000000"/>
        </w:rPr>
        <w:t>that need to be addressed.</w:t>
      </w:r>
    </w:p>
    <w:p w:rsidR="00453C4E" w:rsidRDefault="00453C4E" w:rsidP="00453C4E">
      <w:pPr>
        <w:numPr>
          <w:ilvl w:val="0"/>
          <w:numId w:val="17"/>
        </w:numPr>
        <w:jc w:val="both"/>
      </w:pPr>
      <w:r>
        <w:t>There is an opportunity to i</w:t>
      </w:r>
      <w:r w:rsidR="00393EB9" w:rsidRPr="00C62E74">
        <w:t>mprove</w:t>
      </w:r>
      <w:r>
        <w:t xml:space="preserve"> collaboration between all the A</w:t>
      </w:r>
      <w:r w:rsidR="00393EB9" w:rsidRPr="00C62E74">
        <w:t xml:space="preserve">uthorities, particularly during strategic planning projects. </w:t>
      </w:r>
      <w:r w:rsidR="003C6263">
        <w:t>A</w:t>
      </w:r>
      <w:r w:rsidR="00393EB9" w:rsidRPr="00C62E74">
        <w:t xml:space="preserve">vailability </w:t>
      </w:r>
      <w:r>
        <w:t>for all players to</w:t>
      </w:r>
      <w:r w:rsidR="00393EB9" w:rsidRPr="00C62E74">
        <w:t xml:space="preserve"> meet at once</w:t>
      </w:r>
      <w:r>
        <w:t xml:space="preserve">, including the </w:t>
      </w:r>
      <w:r w:rsidR="00393EB9" w:rsidRPr="00C62E74">
        <w:t xml:space="preserve">continuity </w:t>
      </w:r>
      <w:r>
        <w:t>of representatives</w:t>
      </w:r>
      <w:r w:rsidR="003C6263">
        <w:t xml:space="preserve"> is a</w:t>
      </w:r>
      <w:r w:rsidR="00700050">
        <w:t>n inherent</w:t>
      </w:r>
      <w:r w:rsidR="003C6263">
        <w:t xml:space="preserve"> </w:t>
      </w:r>
      <w:r w:rsidR="00700050">
        <w:t>challenge</w:t>
      </w:r>
      <w:r>
        <w:t>.</w:t>
      </w:r>
    </w:p>
    <w:p w:rsidR="00453C4E" w:rsidRPr="00453C4E" w:rsidRDefault="00A12EF4" w:rsidP="00453C4E">
      <w:pPr>
        <w:numPr>
          <w:ilvl w:val="0"/>
          <w:numId w:val="17"/>
        </w:numPr>
        <w:jc w:val="both"/>
      </w:pPr>
      <w:r w:rsidRPr="00453C4E">
        <w:rPr>
          <w:rFonts w:cs="Arial"/>
          <w:color w:val="000000"/>
        </w:rPr>
        <w:t>Consideration should be given to enabling public open space contributions to be levied where there will be an increased demand for public open space as a consequence of development other than subdivision, such a contribution to be linked to the intensity of the development to be undertaken.</w:t>
      </w:r>
    </w:p>
    <w:p w:rsidR="004B7852" w:rsidRPr="00453C4E" w:rsidRDefault="004B7852" w:rsidP="00453C4E">
      <w:pPr>
        <w:numPr>
          <w:ilvl w:val="0"/>
          <w:numId w:val="17"/>
        </w:numPr>
        <w:jc w:val="both"/>
      </w:pPr>
      <w:r>
        <w:rPr>
          <w:rFonts w:cs="Arial"/>
          <w:color w:val="000000"/>
        </w:rPr>
        <w:t>Regular regional meetings with all regional authorities.</w:t>
      </w:r>
    </w:p>
    <w:p w:rsidR="003860CA" w:rsidRDefault="003860CA" w:rsidP="00F775D8">
      <w:pPr>
        <w:jc w:val="both"/>
      </w:pPr>
    </w:p>
    <w:p w:rsidR="00A12EF4" w:rsidRPr="00134711" w:rsidRDefault="00A12EF4" w:rsidP="00D36D5C">
      <w:pPr>
        <w:pStyle w:val="ListParagraph"/>
        <w:jc w:val="both"/>
        <w:rPr>
          <w:b/>
        </w:rPr>
      </w:pPr>
    </w:p>
    <w:sectPr w:rsidR="00A12EF4" w:rsidRPr="00134711" w:rsidSect="00FC51F8">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596B94"/>
    <w:multiLevelType w:val="hybridMultilevel"/>
    <w:tmpl w:val="915C1206"/>
    <w:lvl w:ilvl="0" w:tplc="82AECFCC">
      <w:numFmt w:val="bullet"/>
      <w:lvlText w:val="-"/>
      <w:lvlJc w:val="left"/>
      <w:pPr>
        <w:ind w:left="720" w:hanging="360"/>
      </w:pPr>
      <w:rPr>
        <w:rFonts w:ascii="Arial" w:eastAsia="Calibri" w:hAnsi="Arial" w:cs="Arial"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nsid w:val="0E9D4C7C"/>
    <w:multiLevelType w:val="hybridMultilevel"/>
    <w:tmpl w:val="C7628936"/>
    <w:lvl w:ilvl="0" w:tplc="0C090001">
      <w:start w:val="1"/>
      <w:numFmt w:val="bullet"/>
      <w:lvlText w:val=""/>
      <w:lvlJc w:val="left"/>
      <w:pPr>
        <w:ind w:left="720" w:hanging="360"/>
      </w:pPr>
      <w:rPr>
        <w:rFonts w:ascii="Symbol" w:hAnsi="Symbol" w:hint="default"/>
      </w:rPr>
    </w:lvl>
    <w:lvl w:ilvl="1" w:tplc="0C090001">
      <w:start w:val="1"/>
      <w:numFmt w:val="bullet"/>
      <w:lvlText w:val=""/>
      <w:lvlJc w:val="left"/>
      <w:pPr>
        <w:ind w:left="1440" w:hanging="360"/>
      </w:pPr>
      <w:rPr>
        <w:rFonts w:ascii="Symbol" w:hAnsi="Symbol"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13415B76"/>
    <w:multiLevelType w:val="hybridMultilevel"/>
    <w:tmpl w:val="FF96AE3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14C906DC"/>
    <w:multiLevelType w:val="hybridMultilevel"/>
    <w:tmpl w:val="97FC3E54"/>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4">
    <w:nsid w:val="17996BD3"/>
    <w:multiLevelType w:val="hybridMultilevel"/>
    <w:tmpl w:val="1AA21A1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1A0E4944"/>
    <w:multiLevelType w:val="hybridMultilevel"/>
    <w:tmpl w:val="E30CBD8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1ED053C3"/>
    <w:multiLevelType w:val="hybridMultilevel"/>
    <w:tmpl w:val="2C701DF2"/>
    <w:lvl w:ilvl="0" w:tplc="82AECFCC">
      <w:numFmt w:val="bullet"/>
      <w:lvlText w:val="-"/>
      <w:lvlJc w:val="left"/>
      <w:pPr>
        <w:ind w:left="720" w:hanging="360"/>
      </w:pPr>
      <w:rPr>
        <w:rFonts w:ascii="Arial" w:eastAsia="Calibri"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205A6604"/>
    <w:multiLevelType w:val="hybridMultilevel"/>
    <w:tmpl w:val="0BA8759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21BD06B1"/>
    <w:multiLevelType w:val="hybridMultilevel"/>
    <w:tmpl w:val="EBF48B0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nsid w:val="27273F58"/>
    <w:multiLevelType w:val="hybridMultilevel"/>
    <w:tmpl w:val="9C74988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2A01131B"/>
    <w:multiLevelType w:val="hybridMultilevel"/>
    <w:tmpl w:val="10D2B91C"/>
    <w:lvl w:ilvl="0" w:tplc="0C090001">
      <w:start w:val="1"/>
      <w:numFmt w:val="bullet"/>
      <w:lvlText w:val=""/>
      <w:lvlJc w:val="left"/>
      <w:pPr>
        <w:ind w:left="720" w:hanging="360"/>
      </w:pPr>
      <w:rPr>
        <w:rFonts w:ascii="Symbol" w:hAnsi="Symbol" w:hint="default"/>
      </w:rPr>
    </w:lvl>
    <w:lvl w:ilvl="1" w:tplc="0C090001">
      <w:start w:val="1"/>
      <w:numFmt w:val="bullet"/>
      <w:lvlText w:val=""/>
      <w:lvlJc w:val="left"/>
      <w:pPr>
        <w:ind w:left="1440" w:hanging="360"/>
      </w:pPr>
      <w:rPr>
        <w:rFonts w:ascii="Symbol" w:hAnsi="Symbol"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nsid w:val="31954E26"/>
    <w:multiLevelType w:val="hybridMultilevel"/>
    <w:tmpl w:val="960268A0"/>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2">
    <w:nsid w:val="389570E9"/>
    <w:multiLevelType w:val="hybridMultilevel"/>
    <w:tmpl w:val="275ECCE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nsid w:val="3AC12C1C"/>
    <w:multiLevelType w:val="hybridMultilevel"/>
    <w:tmpl w:val="B8621A6C"/>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4">
    <w:nsid w:val="47263107"/>
    <w:multiLevelType w:val="hybridMultilevel"/>
    <w:tmpl w:val="B13A91E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nsid w:val="69AA6B4B"/>
    <w:multiLevelType w:val="hybridMultilevel"/>
    <w:tmpl w:val="EF96F118"/>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6">
    <w:nsid w:val="6EF21276"/>
    <w:multiLevelType w:val="hybridMultilevel"/>
    <w:tmpl w:val="BD76CD56"/>
    <w:lvl w:ilvl="0" w:tplc="82AECFCC">
      <w:numFmt w:val="bullet"/>
      <w:lvlText w:val="-"/>
      <w:lvlJc w:val="left"/>
      <w:pPr>
        <w:ind w:left="720" w:hanging="360"/>
      </w:pPr>
      <w:rPr>
        <w:rFonts w:ascii="Arial" w:eastAsia="Calibri" w:hAnsi="Arial" w:cs="Aria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7682204D"/>
    <w:multiLevelType w:val="hybridMultilevel"/>
    <w:tmpl w:val="85022E6C"/>
    <w:lvl w:ilvl="0" w:tplc="404624A4">
      <w:start w:val="1"/>
      <w:numFmt w:val="decimal"/>
      <w:pStyle w:val="Numberedlist"/>
      <w:lvlText w:val="%1"/>
      <w:lvlJc w:val="left"/>
      <w:pPr>
        <w:tabs>
          <w:tab w:val="num" w:pos="720"/>
        </w:tabs>
        <w:ind w:left="720" w:hanging="360"/>
      </w:pPr>
      <w:rPr>
        <w:rFonts w:ascii="Arial" w:hAnsi="Arial" w:hint="default"/>
        <w:sz w:val="22"/>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18">
    <w:nsid w:val="77F37FD2"/>
    <w:multiLevelType w:val="hybridMultilevel"/>
    <w:tmpl w:val="BA18BA80"/>
    <w:lvl w:ilvl="0" w:tplc="94F068A2">
      <w:numFmt w:val="bullet"/>
      <w:lvlText w:val="-"/>
      <w:lvlJc w:val="left"/>
      <w:pPr>
        <w:ind w:left="720" w:hanging="360"/>
      </w:pPr>
      <w:rPr>
        <w:rFonts w:ascii="Arial" w:eastAsia="Calibri" w:hAnsi="Arial" w:cs="Arial" w:hint="default"/>
      </w:rPr>
    </w:lvl>
    <w:lvl w:ilvl="1" w:tplc="0C090001">
      <w:start w:val="1"/>
      <w:numFmt w:val="bullet"/>
      <w:lvlText w:val=""/>
      <w:lvlJc w:val="left"/>
      <w:pPr>
        <w:ind w:left="1440" w:hanging="360"/>
      </w:pPr>
      <w:rPr>
        <w:rFonts w:ascii="Symbol" w:hAnsi="Symbol"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nsid w:val="7AF83D36"/>
    <w:multiLevelType w:val="hybridMultilevel"/>
    <w:tmpl w:val="06A2DB4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7"/>
  </w:num>
  <w:num w:numId="2">
    <w:abstractNumId w:val="5"/>
  </w:num>
  <w:num w:numId="3">
    <w:abstractNumId w:val="17"/>
  </w:num>
  <w:num w:numId="4">
    <w:abstractNumId w:val="6"/>
  </w:num>
  <w:num w:numId="5">
    <w:abstractNumId w:val="3"/>
  </w:num>
  <w:num w:numId="6">
    <w:abstractNumId w:val="16"/>
  </w:num>
  <w:num w:numId="7">
    <w:abstractNumId w:val="10"/>
  </w:num>
  <w:num w:numId="8">
    <w:abstractNumId w:val="0"/>
  </w:num>
  <w:num w:numId="9">
    <w:abstractNumId w:val="19"/>
  </w:num>
  <w:num w:numId="10">
    <w:abstractNumId w:val="8"/>
  </w:num>
  <w:num w:numId="11">
    <w:abstractNumId w:val="15"/>
  </w:num>
  <w:num w:numId="12">
    <w:abstractNumId w:val="18"/>
  </w:num>
  <w:num w:numId="13">
    <w:abstractNumId w:val="14"/>
  </w:num>
  <w:num w:numId="14">
    <w:abstractNumId w:val="9"/>
  </w:num>
  <w:num w:numId="15">
    <w:abstractNumId w:val="4"/>
  </w:num>
  <w:num w:numId="16">
    <w:abstractNumId w:val="12"/>
  </w:num>
  <w:num w:numId="17">
    <w:abstractNumId w:val="13"/>
  </w:num>
  <w:num w:numId="18">
    <w:abstractNumId w:val="1"/>
  </w:num>
  <w:num w:numId="19">
    <w:abstractNumId w:val="2"/>
  </w:num>
  <w:num w:numId="20">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5C784A"/>
    <w:rsid w:val="000111BF"/>
    <w:rsid w:val="00027AE4"/>
    <w:rsid w:val="00037905"/>
    <w:rsid w:val="000A111E"/>
    <w:rsid w:val="000B1F5B"/>
    <w:rsid w:val="000C620E"/>
    <w:rsid w:val="000D26EB"/>
    <w:rsid w:val="000E50D4"/>
    <w:rsid w:val="00104ECA"/>
    <w:rsid w:val="001052C2"/>
    <w:rsid w:val="00134711"/>
    <w:rsid w:val="001645DA"/>
    <w:rsid w:val="00172AC6"/>
    <w:rsid w:val="00194DB7"/>
    <w:rsid w:val="00195B67"/>
    <w:rsid w:val="001A1F4B"/>
    <w:rsid w:val="001A47B0"/>
    <w:rsid w:val="001A4876"/>
    <w:rsid w:val="001B4899"/>
    <w:rsid w:val="001C223F"/>
    <w:rsid w:val="001C5C80"/>
    <w:rsid w:val="001D759E"/>
    <w:rsid w:val="001E7D39"/>
    <w:rsid w:val="0020451B"/>
    <w:rsid w:val="00205C4F"/>
    <w:rsid w:val="00211D24"/>
    <w:rsid w:val="002171F0"/>
    <w:rsid w:val="00230359"/>
    <w:rsid w:val="00251332"/>
    <w:rsid w:val="00254D9E"/>
    <w:rsid w:val="002754F2"/>
    <w:rsid w:val="002812D2"/>
    <w:rsid w:val="00291867"/>
    <w:rsid w:val="002931FE"/>
    <w:rsid w:val="0029350E"/>
    <w:rsid w:val="0029609E"/>
    <w:rsid w:val="002D0AE6"/>
    <w:rsid w:val="002E7A51"/>
    <w:rsid w:val="003016FD"/>
    <w:rsid w:val="003022F3"/>
    <w:rsid w:val="00303D0C"/>
    <w:rsid w:val="00321ED6"/>
    <w:rsid w:val="00363573"/>
    <w:rsid w:val="00363CE6"/>
    <w:rsid w:val="003860CA"/>
    <w:rsid w:val="00392277"/>
    <w:rsid w:val="00393C29"/>
    <w:rsid w:val="00393EB9"/>
    <w:rsid w:val="003A0E4B"/>
    <w:rsid w:val="003A3A3D"/>
    <w:rsid w:val="003A447C"/>
    <w:rsid w:val="003B1F1C"/>
    <w:rsid w:val="003B5564"/>
    <w:rsid w:val="003C6263"/>
    <w:rsid w:val="003D3D6E"/>
    <w:rsid w:val="003D4557"/>
    <w:rsid w:val="003E1166"/>
    <w:rsid w:val="00424069"/>
    <w:rsid w:val="00436746"/>
    <w:rsid w:val="004371BB"/>
    <w:rsid w:val="004461C2"/>
    <w:rsid w:val="00451640"/>
    <w:rsid w:val="00453BA1"/>
    <w:rsid w:val="00453C4E"/>
    <w:rsid w:val="00456AFC"/>
    <w:rsid w:val="004639CA"/>
    <w:rsid w:val="00484CDA"/>
    <w:rsid w:val="0049521C"/>
    <w:rsid w:val="004A7429"/>
    <w:rsid w:val="004B2565"/>
    <w:rsid w:val="004B7852"/>
    <w:rsid w:val="004E3027"/>
    <w:rsid w:val="004E479A"/>
    <w:rsid w:val="004E6684"/>
    <w:rsid w:val="004F1981"/>
    <w:rsid w:val="004F205A"/>
    <w:rsid w:val="004F6C09"/>
    <w:rsid w:val="005028F6"/>
    <w:rsid w:val="00504DA5"/>
    <w:rsid w:val="00506F1C"/>
    <w:rsid w:val="005212D5"/>
    <w:rsid w:val="005232A0"/>
    <w:rsid w:val="00523CD8"/>
    <w:rsid w:val="00527039"/>
    <w:rsid w:val="005333E7"/>
    <w:rsid w:val="00536A84"/>
    <w:rsid w:val="00551689"/>
    <w:rsid w:val="00551F0B"/>
    <w:rsid w:val="00553DF2"/>
    <w:rsid w:val="005558D5"/>
    <w:rsid w:val="005A04C2"/>
    <w:rsid w:val="005A1873"/>
    <w:rsid w:val="005A3388"/>
    <w:rsid w:val="005A33F7"/>
    <w:rsid w:val="005A3DD3"/>
    <w:rsid w:val="005B0D0F"/>
    <w:rsid w:val="005B4617"/>
    <w:rsid w:val="005C67E6"/>
    <w:rsid w:val="005C784A"/>
    <w:rsid w:val="005D4A90"/>
    <w:rsid w:val="005E0035"/>
    <w:rsid w:val="005F6BB1"/>
    <w:rsid w:val="0061501C"/>
    <w:rsid w:val="00623268"/>
    <w:rsid w:val="00624FA3"/>
    <w:rsid w:val="00641826"/>
    <w:rsid w:val="00676593"/>
    <w:rsid w:val="006833E4"/>
    <w:rsid w:val="006862F2"/>
    <w:rsid w:val="0069548E"/>
    <w:rsid w:val="006A4C47"/>
    <w:rsid w:val="006B5F21"/>
    <w:rsid w:val="006C1646"/>
    <w:rsid w:val="006C4303"/>
    <w:rsid w:val="006C6D10"/>
    <w:rsid w:val="006D278E"/>
    <w:rsid w:val="00700050"/>
    <w:rsid w:val="007059C0"/>
    <w:rsid w:val="00711405"/>
    <w:rsid w:val="00711B50"/>
    <w:rsid w:val="0071506A"/>
    <w:rsid w:val="0072520C"/>
    <w:rsid w:val="0074147A"/>
    <w:rsid w:val="0075205B"/>
    <w:rsid w:val="00776F64"/>
    <w:rsid w:val="0078099C"/>
    <w:rsid w:val="0078312B"/>
    <w:rsid w:val="007B77C5"/>
    <w:rsid w:val="007C2215"/>
    <w:rsid w:val="007C4C40"/>
    <w:rsid w:val="007D4ED5"/>
    <w:rsid w:val="007D61C1"/>
    <w:rsid w:val="007E51E7"/>
    <w:rsid w:val="007E75C4"/>
    <w:rsid w:val="007F1B87"/>
    <w:rsid w:val="00804D50"/>
    <w:rsid w:val="00812E57"/>
    <w:rsid w:val="008156D0"/>
    <w:rsid w:val="008268D7"/>
    <w:rsid w:val="00827256"/>
    <w:rsid w:val="00830C48"/>
    <w:rsid w:val="00844481"/>
    <w:rsid w:val="00857481"/>
    <w:rsid w:val="00861EEC"/>
    <w:rsid w:val="00863F49"/>
    <w:rsid w:val="008701B1"/>
    <w:rsid w:val="008814DC"/>
    <w:rsid w:val="00887DA5"/>
    <w:rsid w:val="008A4CB4"/>
    <w:rsid w:val="008D3AAE"/>
    <w:rsid w:val="008D7BAB"/>
    <w:rsid w:val="008E47CF"/>
    <w:rsid w:val="008E4B7F"/>
    <w:rsid w:val="008F018B"/>
    <w:rsid w:val="00911B39"/>
    <w:rsid w:val="00912B41"/>
    <w:rsid w:val="00914A56"/>
    <w:rsid w:val="00930B09"/>
    <w:rsid w:val="009401DF"/>
    <w:rsid w:val="0095180F"/>
    <w:rsid w:val="00952E5B"/>
    <w:rsid w:val="009547F9"/>
    <w:rsid w:val="00960CD0"/>
    <w:rsid w:val="00970F58"/>
    <w:rsid w:val="00977B42"/>
    <w:rsid w:val="00985616"/>
    <w:rsid w:val="00986520"/>
    <w:rsid w:val="009A1F22"/>
    <w:rsid w:val="009A4E10"/>
    <w:rsid w:val="009B572F"/>
    <w:rsid w:val="00A07084"/>
    <w:rsid w:val="00A12323"/>
    <w:rsid w:val="00A12EF4"/>
    <w:rsid w:val="00A25911"/>
    <w:rsid w:val="00A33D04"/>
    <w:rsid w:val="00A43360"/>
    <w:rsid w:val="00A47F2E"/>
    <w:rsid w:val="00A63B4C"/>
    <w:rsid w:val="00A73FED"/>
    <w:rsid w:val="00A76983"/>
    <w:rsid w:val="00A7796D"/>
    <w:rsid w:val="00AB0B05"/>
    <w:rsid w:val="00AD77F7"/>
    <w:rsid w:val="00AE1D09"/>
    <w:rsid w:val="00AE2194"/>
    <w:rsid w:val="00AF20C8"/>
    <w:rsid w:val="00AF5809"/>
    <w:rsid w:val="00AF62B7"/>
    <w:rsid w:val="00AF6BF1"/>
    <w:rsid w:val="00B01699"/>
    <w:rsid w:val="00B04FCE"/>
    <w:rsid w:val="00B205DD"/>
    <w:rsid w:val="00B25965"/>
    <w:rsid w:val="00B30565"/>
    <w:rsid w:val="00B33750"/>
    <w:rsid w:val="00B715F4"/>
    <w:rsid w:val="00B84538"/>
    <w:rsid w:val="00B84670"/>
    <w:rsid w:val="00B96EE9"/>
    <w:rsid w:val="00BC3549"/>
    <w:rsid w:val="00BF10BD"/>
    <w:rsid w:val="00C01569"/>
    <w:rsid w:val="00C02B08"/>
    <w:rsid w:val="00C05CD3"/>
    <w:rsid w:val="00C15813"/>
    <w:rsid w:val="00C15B7D"/>
    <w:rsid w:val="00C305C0"/>
    <w:rsid w:val="00C330B5"/>
    <w:rsid w:val="00C34CB6"/>
    <w:rsid w:val="00C41604"/>
    <w:rsid w:val="00C634D8"/>
    <w:rsid w:val="00C72D70"/>
    <w:rsid w:val="00C81AE9"/>
    <w:rsid w:val="00C83324"/>
    <w:rsid w:val="00C867E3"/>
    <w:rsid w:val="00C93A56"/>
    <w:rsid w:val="00C952CF"/>
    <w:rsid w:val="00CB5BA7"/>
    <w:rsid w:val="00CE38E1"/>
    <w:rsid w:val="00CE519C"/>
    <w:rsid w:val="00CF10ED"/>
    <w:rsid w:val="00D00063"/>
    <w:rsid w:val="00D112BC"/>
    <w:rsid w:val="00D175DE"/>
    <w:rsid w:val="00D2152C"/>
    <w:rsid w:val="00D24251"/>
    <w:rsid w:val="00D36D5C"/>
    <w:rsid w:val="00D46DB6"/>
    <w:rsid w:val="00D51277"/>
    <w:rsid w:val="00D560E6"/>
    <w:rsid w:val="00D767F7"/>
    <w:rsid w:val="00D770DD"/>
    <w:rsid w:val="00D93EED"/>
    <w:rsid w:val="00DB0D98"/>
    <w:rsid w:val="00DB540B"/>
    <w:rsid w:val="00DC4369"/>
    <w:rsid w:val="00DC5417"/>
    <w:rsid w:val="00DD4940"/>
    <w:rsid w:val="00DE40A1"/>
    <w:rsid w:val="00E06D4D"/>
    <w:rsid w:val="00E11775"/>
    <w:rsid w:val="00E1772F"/>
    <w:rsid w:val="00E25E03"/>
    <w:rsid w:val="00E37EFA"/>
    <w:rsid w:val="00E4054E"/>
    <w:rsid w:val="00E4797C"/>
    <w:rsid w:val="00E47F60"/>
    <w:rsid w:val="00E70975"/>
    <w:rsid w:val="00E7636E"/>
    <w:rsid w:val="00E831D0"/>
    <w:rsid w:val="00EA4CA6"/>
    <w:rsid w:val="00EA58DF"/>
    <w:rsid w:val="00EB2BF1"/>
    <w:rsid w:val="00ED5DA1"/>
    <w:rsid w:val="00ED7373"/>
    <w:rsid w:val="00EE41D3"/>
    <w:rsid w:val="00EE4D60"/>
    <w:rsid w:val="00EF4C66"/>
    <w:rsid w:val="00F04686"/>
    <w:rsid w:val="00F06BF2"/>
    <w:rsid w:val="00F105BE"/>
    <w:rsid w:val="00F261C1"/>
    <w:rsid w:val="00F2766A"/>
    <w:rsid w:val="00F33DF5"/>
    <w:rsid w:val="00F45CEC"/>
    <w:rsid w:val="00F6768A"/>
    <w:rsid w:val="00F775D8"/>
    <w:rsid w:val="00F862F6"/>
    <w:rsid w:val="00FB72A6"/>
    <w:rsid w:val="00FC107B"/>
    <w:rsid w:val="00FC3ED9"/>
    <w:rsid w:val="00FC51F8"/>
    <w:rsid w:val="00FE35F3"/>
    <w:rsid w:val="00FF1B50"/>
  </w:rsids>
  <m:mathPr>
    <m:mathFont m:val="Cambria Math"/>
    <m:brkBin m:val="before"/>
    <m:brkBinSub m:val="--"/>
    <m:smallFrac m:val="off"/>
    <m:dispDef/>
    <m:lMargin m:val="0"/>
    <m:rMargin m:val="0"/>
    <m:defJc m:val="centerGroup"/>
    <m:wrapIndent m:val="1440"/>
    <m:intLim m:val="subSup"/>
    <m:naryLim m:val="undOvr"/>
  </m:mathPr>
  <w:uiCompat97To2003/>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Calibri" w:hAnsi="Arial" w:cs="Times New Roman"/>
        <w:lang w:val="en-AU" w:eastAsia="en-A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51F8"/>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03D0C"/>
    <w:pPr>
      <w:ind w:left="720"/>
    </w:pPr>
  </w:style>
  <w:style w:type="paragraph" w:customStyle="1" w:styleId="Numberedlist">
    <w:name w:val="Numbered list"/>
    <w:basedOn w:val="Normal"/>
    <w:rsid w:val="00DB540B"/>
    <w:pPr>
      <w:numPr>
        <w:numId w:val="3"/>
      </w:numPr>
      <w:tabs>
        <w:tab w:val="clear" w:pos="720"/>
        <w:tab w:val="left" w:pos="340"/>
      </w:tabs>
      <w:spacing w:line="240" w:lineRule="auto"/>
      <w:ind w:left="340" w:hanging="340"/>
    </w:pPr>
    <w:rPr>
      <w:rFonts w:eastAsia="Times New Roman"/>
      <w:sz w:val="20"/>
      <w:szCs w:val="24"/>
      <w:lang w:eastAsia="en-AU"/>
    </w:rPr>
  </w:style>
  <w:style w:type="paragraph" w:styleId="BalloonText">
    <w:name w:val="Balloon Text"/>
    <w:basedOn w:val="Normal"/>
    <w:link w:val="BalloonTextChar"/>
    <w:uiPriority w:val="99"/>
    <w:semiHidden/>
    <w:unhideWhenUsed/>
    <w:rsid w:val="00D93E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3EED"/>
    <w:rPr>
      <w:rFonts w:ascii="Tahoma" w:hAnsi="Tahoma" w:cs="Tahoma"/>
      <w:sz w:val="16"/>
      <w:szCs w:val="16"/>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4373</Words>
  <Characters>24927</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Company>City Of Stonnington</Company>
  <LinksUpToDate>false</LinksUpToDate>
  <CharactersWithSpaces>29242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amalki</dc:creator>
  <cp:lastModifiedBy>rosetta</cp:lastModifiedBy>
  <cp:revision>2</cp:revision>
  <cp:lastPrinted>2011-08-17T01:13:00Z</cp:lastPrinted>
  <dcterms:created xsi:type="dcterms:W3CDTF">2011-10-13T01:19:00Z</dcterms:created>
  <dcterms:modified xsi:type="dcterms:W3CDTF">2011-10-13T01:19:00Z</dcterms:modified>
</cp:coreProperties>
</file>